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7033"/>
      </w:tblGrid>
      <w:tr w:rsidR="003D7F16" w14:paraId="52670A81" w14:textId="77777777" w:rsidTr="003D7F16">
        <w:tc>
          <w:tcPr>
            <w:tcW w:w="2943" w:type="dxa"/>
          </w:tcPr>
          <w:p w14:paraId="1BB9C11A" w14:textId="79E0E4F2" w:rsidR="003D7F16" w:rsidRDefault="003D7F16" w:rsidP="00F70720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  <w:lang w:eastAsia="fr-FR"/>
              </w:rPr>
              <w:drawing>
                <wp:inline distT="0" distB="0" distL="0" distR="0" wp14:anchorId="43BC0981" wp14:editId="70D4044F">
                  <wp:extent cx="1572768" cy="582159"/>
                  <wp:effectExtent l="0" t="0" r="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Ambassad_Air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771" cy="58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3" w:type="dxa"/>
          </w:tcPr>
          <w:p w14:paraId="4031D28C" w14:textId="134CDFED" w:rsidR="003D7F16" w:rsidRPr="00E47FB4" w:rsidRDefault="00E47FB4" w:rsidP="003D7F16">
            <w:pPr>
              <w:jc w:val="center"/>
              <w:rPr>
                <w:rFonts w:ascii="Cambria" w:hAnsi="Cambria"/>
                <w:b/>
                <w:sz w:val="48"/>
                <w:szCs w:val="48"/>
              </w:rPr>
            </w:pPr>
            <w:r w:rsidRPr="00E47FB4">
              <w:rPr>
                <w:rFonts w:ascii="Cambria" w:hAnsi="Cambria"/>
                <w:b/>
                <w:sz w:val="48"/>
                <w:szCs w:val="48"/>
              </w:rPr>
              <w:t>PARTICULES FINES PM2.5</w:t>
            </w:r>
            <w:r w:rsidRPr="00E47FB4">
              <w:rPr>
                <w:rFonts w:ascii="Cambria" w:hAnsi="Cambria"/>
                <w:b/>
                <w:sz w:val="48"/>
                <w:szCs w:val="48"/>
              </w:rPr>
              <w:br/>
              <w:t>LES SEUILS</w:t>
            </w:r>
          </w:p>
        </w:tc>
      </w:tr>
    </w:tbl>
    <w:p w14:paraId="406220F5" w14:textId="77777777" w:rsidR="002C189F" w:rsidRPr="007D46FB" w:rsidRDefault="002C189F" w:rsidP="00E47FB4">
      <w:pPr>
        <w:rPr>
          <w:rFonts w:ascii="Cambria" w:hAnsi="Cambria"/>
        </w:rPr>
      </w:pPr>
    </w:p>
    <w:p w14:paraId="1B9C178F" w14:textId="77777777" w:rsidR="00E47FB4" w:rsidRPr="007D46FB" w:rsidRDefault="00E47FB4" w:rsidP="00E47FB4">
      <w:pPr>
        <w:rPr>
          <w:rFonts w:ascii="Cambria" w:hAnsi="Cambria"/>
        </w:rPr>
      </w:pPr>
    </w:p>
    <w:p w14:paraId="4E409168" w14:textId="08F8E2D8" w:rsidR="00E47FB4" w:rsidRPr="00386D22" w:rsidRDefault="00E47FB4" w:rsidP="00E47FB4">
      <w:pPr>
        <w:rPr>
          <w:rFonts w:ascii="Cambria" w:hAnsi="Cambria"/>
          <w:b/>
          <w:sz w:val="32"/>
          <w:szCs w:val="32"/>
        </w:rPr>
      </w:pPr>
      <w:r w:rsidRPr="00386D22">
        <w:rPr>
          <w:rFonts w:ascii="Cambria" w:hAnsi="Cambria"/>
          <w:b/>
          <w:sz w:val="32"/>
          <w:szCs w:val="32"/>
        </w:rPr>
        <w:t>Les recommandations de l’Organis</w:t>
      </w:r>
      <w:r w:rsidR="00386D22">
        <w:rPr>
          <w:rFonts w:ascii="Cambria" w:hAnsi="Cambria"/>
          <w:b/>
          <w:sz w:val="32"/>
          <w:szCs w:val="32"/>
        </w:rPr>
        <w:t>ation Mondiale de la Santé</w:t>
      </w:r>
    </w:p>
    <w:p w14:paraId="31154E02" w14:textId="77777777" w:rsidR="00E47FB4" w:rsidRPr="000B655D" w:rsidRDefault="00E47FB4" w:rsidP="00E47FB4">
      <w:pPr>
        <w:rPr>
          <w:rFonts w:ascii="Cambria" w:hAnsi="Cambria"/>
          <w:sz w:val="10"/>
          <w:szCs w:val="10"/>
        </w:rPr>
      </w:pPr>
    </w:p>
    <w:p w14:paraId="548AEA23" w14:textId="4B29EF62" w:rsidR="00E47FB4" w:rsidRPr="00E47FB4" w:rsidRDefault="00E47FB4" w:rsidP="00E47FB4">
      <w:pPr>
        <w:rPr>
          <w:rFonts w:ascii="Cambria" w:hAnsi="Cambria"/>
          <w:sz w:val="22"/>
          <w:szCs w:val="22"/>
        </w:rPr>
      </w:pPr>
      <w:r w:rsidRPr="00E47FB4">
        <w:rPr>
          <w:rFonts w:ascii="Cambria" w:hAnsi="Cambria"/>
          <w:sz w:val="22"/>
          <w:szCs w:val="22"/>
        </w:rPr>
        <w:t>L’OMS recommande de ne pas dépasser les seuils suivant concernant les particules fines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28"/>
      </w:tblGrid>
      <w:tr w:rsidR="00386D22" w:rsidRPr="00E47FB4" w14:paraId="6DB127B9" w14:textId="77777777" w:rsidTr="00386D22">
        <w:tc>
          <w:tcPr>
            <w:tcW w:w="9772" w:type="dxa"/>
            <w:gridSpan w:val="2"/>
          </w:tcPr>
          <w:p w14:paraId="62AEF9C7" w14:textId="210007AF" w:rsidR="00386D22" w:rsidRPr="00E47FB4" w:rsidRDefault="00386D22" w:rsidP="00386D2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47FB4">
              <w:rPr>
                <w:rFonts w:ascii="Cambria" w:hAnsi="Cambria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65CCC2D9" wp14:editId="78EEFFD5">
                  <wp:extent cx="1711757" cy="491136"/>
                  <wp:effectExtent l="0" t="0" r="3175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e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215" cy="49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D22" w:rsidRPr="00E47FB4" w14:paraId="5EF5671C" w14:textId="77777777" w:rsidTr="00386D22">
        <w:tc>
          <w:tcPr>
            <w:tcW w:w="4644" w:type="dxa"/>
          </w:tcPr>
          <w:p w14:paraId="56E924C7" w14:textId="77777777" w:rsidR="00386D22" w:rsidRPr="000B655D" w:rsidRDefault="00386D22" w:rsidP="001B4BB4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0B655D">
              <w:rPr>
                <w:rFonts w:ascii="Cambria" w:hAnsi="Cambria"/>
                <w:b/>
                <w:i/>
                <w:sz w:val="28"/>
                <w:szCs w:val="28"/>
              </w:rPr>
              <w:t>PM2.5</w:t>
            </w:r>
          </w:p>
          <w:p w14:paraId="4934C706" w14:textId="6C45A997" w:rsidR="00386D22" w:rsidRPr="00E47FB4" w:rsidRDefault="00386D22" w:rsidP="00386D22">
            <w:pPr>
              <w:rPr>
                <w:rFonts w:ascii="Cambria" w:hAnsi="Cambria"/>
                <w:sz w:val="22"/>
                <w:szCs w:val="22"/>
              </w:rPr>
            </w:pPr>
            <w:r w:rsidRPr="00E47FB4">
              <w:rPr>
                <w:rFonts w:ascii="Cambria" w:hAnsi="Cambria"/>
                <w:sz w:val="22"/>
                <w:szCs w:val="22"/>
              </w:rPr>
              <w:t>10 μg/</w:t>
            </w:r>
            <w:r w:rsidR="000B655D" w:rsidRPr="007C4689">
              <w:rPr>
                <w:rFonts w:ascii="Cambria" w:hAnsi="Cambria"/>
                <w:sz w:val="22"/>
                <w:szCs w:val="22"/>
              </w:rPr>
              <w:t xml:space="preserve">m³ </w:t>
            </w:r>
            <w:r w:rsidRPr="00E47FB4">
              <w:rPr>
                <w:rFonts w:ascii="Cambria" w:hAnsi="Cambria"/>
                <w:sz w:val="22"/>
                <w:szCs w:val="22"/>
              </w:rPr>
              <w:t xml:space="preserve"> en moyenne sur l’année</w:t>
            </w:r>
          </w:p>
          <w:p w14:paraId="35CCA505" w14:textId="6E84E638" w:rsidR="00386D22" w:rsidRPr="0004304A" w:rsidRDefault="00386D22" w:rsidP="00E47FB4">
            <w:pPr>
              <w:rPr>
                <w:rFonts w:ascii="Cambria" w:hAnsi="Cambria"/>
                <w:sz w:val="18"/>
                <w:szCs w:val="18"/>
              </w:rPr>
            </w:pPr>
            <w:r w:rsidRPr="000B655D">
              <w:rPr>
                <w:rFonts w:ascii="Cambria" w:hAnsi="Cambria"/>
                <w:b/>
                <w:sz w:val="22"/>
                <w:szCs w:val="22"/>
              </w:rPr>
              <w:t>25 μg/</w:t>
            </w:r>
            <w:r w:rsidR="000B655D" w:rsidRPr="000B655D">
              <w:rPr>
                <w:rFonts w:ascii="Cambria" w:hAnsi="Cambria"/>
                <w:b/>
                <w:sz w:val="22"/>
                <w:szCs w:val="22"/>
              </w:rPr>
              <w:t>m³</w:t>
            </w:r>
            <w:r w:rsidR="000B655D" w:rsidRPr="007C468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47FB4">
              <w:rPr>
                <w:rFonts w:ascii="Cambria" w:hAnsi="Cambria"/>
                <w:sz w:val="22"/>
                <w:szCs w:val="22"/>
              </w:rPr>
              <w:t xml:space="preserve"> en </w:t>
            </w:r>
            <w:r w:rsidR="00A63D48">
              <w:rPr>
                <w:rFonts w:ascii="Cambria" w:hAnsi="Cambria"/>
                <w:sz w:val="22"/>
                <w:szCs w:val="22"/>
              </w:rPr>
              <w:t>moyenne sur 24 h</w:t>
            </w:r>
            <w:r w:rsidR="000B655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B655D" w:rsidRPr="00A63D48">
              <w:rPr>
                <w:rFonts w:ascii="Cambria" w:hAnsi="Cambria"/>
                <w:sz w:val="18"/>
                <w:szCs w:val="18"/>
              </w:rPr>
              <w:t>(à ne pas dépasser plus de 3 jours par an)</w:t>
            </w:r>
          </w:p>
        </w:tc>
        <w:tc>
          <w:tcPr>
            <w:tcW w:w="5128" w:type="dxa"/>
          </w:tcPr>
          <w:p w14:paraId="533479C6" w14:textId="77777777" w:rsidR="00386D22" w:rsidRPr="000B655D" w:rsidRDefault="00386D22" w:rsidP="001B4BB4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0B655D">
              <w:rPr>
                <w:rFonts w:ascii="Cambria" w:hAnsi="Cambria"/>
                <w:b/>
                <w:i/>
                <w:sz w:val="28"/>
                <w:szCs w:val="28"/>
              </w:rPr>
              <w:t>PM10</w:t>
            </w:r>
          </w:p>
          <w:p w14:paraId="1F30931F" w14:textId="3B1AEAB4" w:rsidR="00386D22" w:rsidRPr="00E47FB4" w:rsidRDefault="00386D22" w:rsidP="00386D22">
            <w:pPr>
              <w:rPr>
                <w:rFonts w:ascii="Cambria" w:hAnsi="Cambria"/>
                <w:sz w:val="22"/>
                <w:szCs w:val="22"/>
              </w:rPr>
            </w:pPr>
            <w:r w:rsidRPr="00E47FB4">
              <w:rPr>
                <w:rFonts w:ascii="Cambria" w:hAnsi="Cambria"/>
                <w:sz w:val="22"/>
                <w:szCs w:val="22"/>
              </w:rPr>
              <w:t>20 μg/</w:t>
            </w:r>
            <w:r w:rsidR="000B655D" w:rsidRPr="007C4689">
              <w:rPr>
                <w:rFonts w:ascii="Cambria" w:hAnsi="Cambria"/>
                <w:sz w:val="22"/>
                <w:szCs w:val="22"/>
              </w:rPr>
              <w:t xml:space="preserve">m³ </w:t>
            </w:r>
            <w:r w:rsidRPr="00E47FB4">
              <w:rPr>
                <w:rFonts w:ascii="Cambria" w:hAnsi="Cambria"/>
                <w:sz w:val="22"/>
                <w:szCs w:val="22"/>
              </w:rPr>
              <w:t xml:space="preserve"> en moyenne sur l’année</w:t>
            </w:r>
          </w:p>
          <w:p w14:paraId="06E37468" w14:textId="01DC8E64" w:rsidR="00386D22" w:rsidRPr="00E47FB4" w:rsidRDefault="00386D22" w:rsidP="00386D22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0B655D">
              <w:rPr>
                <w:rFonts w:ascii="Cambria" w:hAnsi="Cambria"/>
                <w:b/>
                <w:sz w:val="22"/>
                <w:szCs w:val="22"/>
              </w:rPr>
              <w:t>50 μg/</w:t>
            </w:r>
            <w:r w:rsidR="000B655D" w:rsidRPr="000B655D">
              <w:rPr>
                <w:rFonts w:ascii="Cambria" w:hAnsi="Cambria"/>
                <w:b/>
                <w:sz w:val="22"/>
                <w:szCs w:val="22"/>
              </w:rPr>
              <w:t>m³</w:t>
            </w:r>
            <w:r w:rsidR="000B655D" w:rsidRPr="007C468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47FB4">
              <w:rPr>
                <w:rFonts w:ascii="Cambria" w:hAnsi="Cambria"/>
                <w:sz w:val="22"/>
                <w:szCs w:val="22"/>
              </w:rPr>
              <w:t xml:space="preserve"> en </w:t>
            </w:r>
            <w:r w:rsidR="00A63D48">
              <w:rPr>
                <w:rFonts w:ascii="Cambria" w:hAnsi="Cambria"/>
                <w:sz w:val="22"/>
                <w:szCs w:val="22"/>
              </w:rPr>
              <w:t>moyenne sur 24 h</w:t>
            </w:r>
          </w:p>
        </w:tc>
      </w:tr>
    </w:tbl>
    <w:p w14:paraId="704527D0" w14:textId="3C8262FB" w:rsidR="00E47FB4" w:rsidRDefault="00E47FB4" w:rsidP="00E47FB4">
      <w:pPr>
        <w:jc w:val="right"/>
        <w:rPr>
          <w:rFonts w:ascii="Cambria" w:hAnsi="Cambria"/>
          <w:sz w:val="18"/>
        </w:rPr>
      </w:pPr>
      <w:r w:rsidRPr="00E47FB4">
        <w:rPr>
          <w:rFonts w:ascii="Cambria" w:hAnsi="Cambria"/>
          <w:i/>
          <w:sz w:val="18"/>
        </w:rPr>
        <w:t>Source :</w:t>
      </w:r>
      <w:r>
        <w:rPr>
          <w:rFonts w:ascii="Cambria" w:hAnsi="Cambria"/>
          <w:sz w:val="18"/>
        </w:rPr>
        <w:t xml:space="preserve"> </w:t>
      </w:r>
      <w:hyperlink r:id="rId10" w:history="1">
        <w:r w:rsidRPr="00F87C40">
          <w:rPr>
            <w:rStyle w:val="Lienhypertexte"/>
            <w:rFonts w:ascii="Cambria" w:hAnsi="Cambria"/>
            <w:sz w:val="18"/>
          </w:rPr>
          <w:t>http://www.who.int/mediacentre/factsheets/fs313/fr/</w:t>
        </w:r>
      </w:hyperlink>
      <w:r>
        <w:rPr>
          <w:rFonts w:ascii="Cambria" w:hAnsi="Cambria"/>
          <w:sz w:val="18"/>
        </w:rPr>
        <w:t xml:space="preserve"> </w:t>
      </w:r>
    </w:p>
    <w:p w14:paraId="2815545E" w14:textId="77777777" w:rsidR="00E47FB4" w:rsidRDefault="00E47FB4" w:rsidP="00E47FB4">
      <w:pPr>
        <w:rPr>
          <w:rFonts w:ascii="Cambria" w:hAnsi="Cambria"/>
          <w:sz w:val="18"/>
        </w:rPr>
      </w:pPr>
    </w:p>
    <w:p w14:paraId="55527316" w14:textId="77777777" w:rsidR="00E47FB4" w:rsidRDefault="00E47FB4" w:rsidP="00E47FB4">
      <w:pPr>
        <w:rPr>
          <w:rFonts w:ascii="Cambria" w:hAnsi="Cambria"/>
          <w:sz w:val="18"/>
        </w:rPr>
      </w:pPr>
    </w:p>
    <w:p w14:paraId="686CAD85" w14:textId="5D34E8D3" w:rsidR="00E47FB4" w:rsidRPr="00386D22" w:rsidRDefault="00386D22" w:rsidP="00E47FB4">
      <w:pPr>
        <w:rPr>
          <w:rFonts w:ascii="Cambria" w:hAnsi="Cambria"/>
          <w:b/>
          <w:sz w:val="32"/>
          <w:szCs w:val="32"/>
        </w:rPr>
      </w:pPr>
      <w:r w:rsidRPr="00386D22">
        <w:rPr>
          <w:rFonts w:ascii="Cambria" w:hAnsi="Cambria"/>
          <w:b/>
          <w:sz w:val="32"/>
          <w:szCs w:val="32"/>
        </w:rPr>
        <w:t>Au niveau de l’Union européenne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28"/>
      </w:tblGrid>
      <w:tr w:rsidR="00386D22" w:rsidRPr="00386D22" w14:paraId="70778667" w14:textId="77777777" w:rsidTr="00386D22">
        <w:tc>
          <w:tcPr>
            <w:tcW w:w="4644" w:type="dxa"/>
          </w:tcPr>
          <w:p w14:paraId="3CDF2409" w14:textId="77777777" w:rsidR="00386D22" w:rsidRPr="000B655D" w:rsidRDefault="00386D22" w:rsidP="001B4BB4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0B655D">
              <w:rPr>
                <w:rFonts w:ascii="Cambria" w:hAnsi="Cambria"/>
                <w:b/>
                <w:i/>
                <w:sz w:val="28"/>
                <w:szCs w:val="28"/>
              </w:rPr>
              <w:t>PM2.5</w:t>
            </w:r>
          </w:p>
          <w:p w14:paraId="21B94372" w14:textId="4893A5D3" w:rsidR="00386D22" w:rsidRPr="00386D22" w:rsidRDefault="007C4689" w:rsidP="000B655D">
            <w:pPr>
              <w:rPr>
                <w:rFonts w:ascii="Cambria" w:hAnsi="Cambria"/>
                <w:noProof/>
                <w:sz w:val="22"/>
                <w:szCs w:val="22"/>
                <w:lang w:eastAsia="fr-FR"/>
              </w:rPr>
            </w:pPr>
            <w:r w:rsidRPr="007C4689">
              <w:rPr>
                <w:rFonts w:ascii="Cambria" w:hAnsi="Cambria"/>
                <w:sz w:val="22"/>
                <w:szCs w:val="22"/>
              </w:rPr>
              <w:t>Pour la protection de la santé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:</w:t>
            </w:r>
            <w:proofErr w:type="gramEnd"/>
            <w:r w:rsidR="000B655D">
              <w:rPr>
                <w:rFonts w:ascii="Cambria" w:hAnsi="Cambria"/>
                <w:sz w:val="22"/>
                <w:szCs w:val="22"/>
              </w:rPr>
              <w:br/>
            </w:r>
            <w:r w:rsidR="000B655D" w:rsidRPr="000B655D">
              <w:rPr>
                <w:rFonts w:ascii="Cambria" w:hAnsi="Cambria"/>
                <w:b/>
                <w:sz w:val="22"/>
                <w:szCs w:val="22"/>
              </w:rPr>
              <w:t>25 µg/m³</w:t>
            </w:r>
            <w:r w:rsidR="000B655D" w:rsidRPr="000B655D">
              <w:rPr>
                <w:rFonts w:ascii="Cambria" w:hAnsi="Cambria"/>
                <w:sz w:val="22"/>
                <w:szCs w:val="22"/>
              </w:rPr>
              <w:t xml:space="preserve"> en moyenne / an</w:t>
            </w:r>
            <w:r w:rsidR="000B655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F7AAA">
              <w:rPr>
                <w:rFonts w:ascii="Cambria" w:hAnsi="Cambria"/>
                <w:sz w:val="22"/>
                <w:szCs w:val="22"/>
              </w:rPr>
              <w:br/>
            </w:r>
            <w:r w:rsidR="000B655D">
              <w:rPr>
                <w:rFonts w:ascii="Cambria" w:hAnsi="Cambria"/>
                <w:sz w:val="22"/>
                <w:szCs w:val="22"/>
              </w:rPr>
              <w:t>(</w:t>
            </w:r>
            <w:r w:rsidR="00DF7AAA">
              <w:rPr>
                <w:rFonts w:ascii="Cambria" w:hAnsi="Cambria"/>
                <w:sz w:val="22"/>
                <w:szCs w:val="22"/>
              </w:rPr>
              <w:t xml:space="preserve">ce seuil baissera à </w:t>
            </w:r>
            <w:r w:rsidR="000B655D">
              <w:rPr>
                <w:rFonts w:ascii="Cambria" w:hAnsi="Cambria"/>
                <w:sz w:val="22"/>
                <w:szCs w:val="22"/>
              </w:rPr>
              <w:t xml:space="preserve">20 </w:t>
            </w:r>
            <w:r w:rsidR="000B655D" w:rsidRPr="000B655D">
              <w:rPr>
                <w:rFonts w:ascii="Cambria" w:hAnsi="Cambria"/>
                <w:sz w:val="22"/>
                <w:szCs w:val="22"/>
              </w:rPr>
              <w:t xml:space="preserve">µg/m³ </w:t>
            </w:r>
            <w:r w:rsidR="000B655D">
              <w:rPr>
                <w:rFonts w:ascii="Cambria" w:hAnsi="Cambria"/>
                <w:sz w:val="22"/>
                <w:szCs w:val="22"/>
              </w:rPr>
              <w:t>en 2020)</w:t>
            </w:r>
          </w:p>
        </w:tc>
        <w:tc>
          <w:tcPr>
            <w:tcW w:w="5128" w:type="dxa"/>
          </w:tcPr>
          <w:p w14:paraId="5B5D2FC6" w14:textId="77777777" w:rsidR="00386D22" w:rsidRPr="000B655D" w:rsidRDefault="00386D22" w:rsidP="001B4BB4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0B655D">
              <w:rPr>
                <w:rFonts w:ascii="Cambria" w:hAnsi="Cambria"/>
                <w:b/>
                <w:i/>
                <w:sz w:val="28"/>
                <w:szCs w:val="28"/>
              </w:rPr>
              <w:t>PM10</w:t>
            </w:r>
          </w:p>
          <w:p w14:paraId="5BA5533F" w14:textId="2B9C93E4" w:rsidR="00386D22" w:rsidRPr="00386D22" w:rsidRDefault="007C4689" w:rsidP="007C4689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 µg/</w:t>
            </w:r>
            <w:r w:rsidR="000B655D" w:rsidRPr="007C4689">
              <w:rPr>
                <w:rFonts w:ascii="Cambria" w:hAnsi="Cambria"/>
                <w:sz w:val="22"/>
                <w:szCs w:val="22"/>
              </w:rPr>
              <w:t xml:space="preserve">m³ </w:t>
            </w:r>
            <w:r w:rsidRPr="00E47FB4">
              <w:rPr>
                <w:rFonts w:ascii="Cambria" w:hAnsi="Cambria"/>
                <w:sz w:val="22"/>
                <w:szCs w:val="22"/>
              </w:rPr>
              <w:t xml:space="preserve"> en moyenne </w:t>
            </w:r>
            <w:r>
              <w:rPr>
                <w:rFonts w:ascii="Cambria" w:hAnsi="Cambria"/>
                <w:sz w:val="22"/>
                <w:szCs w:val="22"/>
              </w:rPr>
              <w:t>/ an</w:t>
            </w:r>
            <w:r>
              <w:rPr>
                <w:rFonts w:ascii="Cambria" w:hAnsi="Cambria"/>
                <w:sz w:val="22"/>
                <w:szCs w:val="22"/>
              </w:rPr>
              <w:br/>
            </w:r>
            <w:r w:rsidRPr="000B655D">
              <w:rPr>
                <w:rFonts w:ascii="Cambria" w:hAnsi="Cambria"/>
                <w:b/>
                <w:sz w:val="22"/>
                <w:szCs w:val="22"/>
              </w:rPr>
              <w:t>50 µg/m³</w:t>
            </w:r>
            <w:r w:rsidRPr="007C468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63D48">
              <w:rPr>
                <w:rFonts w:ascii="Cambria" w:hAnsi="Cambria"/>
                <w:sz w:val="22"/>
                <w:szCs w:val="22"/>
              </w:rPr>
              <w:t>(</w:t>
            </w:r>
            <w:r w:rsidRPr="00A63D48">
              <w:rPr>
                <w:rFonts w:ascii="Cambria" w:hAnsi="Cambria"/>
                <w:sz w:val="18"/>
                <w:szCs w:val="18"/>
              </w:rPr>
              <w:t>à ne pas dépasser plus de 35 jours par an</w:t>
            </w:r>
            <w:r w:rsidR="00A63D48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</w:tbl>
    <w:p w14:paraId="5CA39F12" w14:textId="30F6908E" w:rsidR="00E47FB4" w:rsidRPr="000B655D" w:rsidRDefault="000B655D" w:rsidP="000B655D">
      <w:pPr>
        <w:jc w:val="right"/>
        <w:rPr>
          <w:rFonts w:ascii="Cambria" w:hAnsi="Cambria"/>
          <w:sz w:val="18"/>
          <w:szCs w:val="18"/>
        </w:rPr>
      </w:pPr>
      <w:r w:rsidRPr="000B655D">
        <w:rPr>
          <w:rFonts w:ascii="Cambria" w:hAnsi="Cambria"/>
          <w:i/>
          <w:sz w:val="18"/>
          <w:szCs w:val="18"/>
        </w:rPr>
        <w:t xml:space="preserve">Source : </w:t>
      </w:r>
      <w:hyperlink r:id="rId11" w:history="1">
        <w:r w:rsidRPr="000B655D">
          <w:rPr>
            <w:rStyle w:val="Lienhypertexte"/>
            <w:rFonts w:ascii="Cambria" w:hAnsi="Cambria"/>
            <w:sz w:val="18"/>
            <w:szCs w:val="18"/>
          </w:rPr>
          <w:t>https://www.airparif.asso.fr/reglementation/normes-europeennes</w:t>
        </w:r>
      </w:hyperlink>
      <w:r w:rsidRPr="000B655D">
        <w:rPr>
          <w:rFonts w:ascii="Cambria" w:hAnsi="Cambria"/>
          <w:sz w:val="18"/>
          <w:szCs w:val="18"/>
        </w:rPr>
        <w:t xml:space="preserve"> </w:t>
      </w:r>
    </w:p>
    <w:p w14:paraId="57160422" w14:textId="77777777" w:rsidR="00E47FB4" w:rsidRPr="000B655D" w:rsidRDefault="00E47FB4" w:rsidP="00E47FB4">
      <w:pPr>
        <w:rPr>
          <w:rFonts w:ascii="Cambria" w:hAnsi="Cambria"/>
          <w:sz w:val="18"/>
          <w:szCs w:val="18"/>
        </w:rPr>
      </w:pPr>
    </w:p>
    <w:p w14:paraId="16344BC0" w14:textId="77777777" w:rsidR="000B655D" w:rsidRPr="000B655D" w:rsidRDefault="000B655D" w:rsidP="00E47FB4">
      <w:pPr>
        <w:rPr>
          <w:rFonts w:ascii="Cambria" w:hAnsi="Cambria"/>
          <w:sz w:val="18"/>
          <w:szCs w:val="18"/>
        </w:rPr>
      </w:pPr>
    </w:p>
    <w:p w14:paraId="02A970D6" w14:textId="7E9551C3" w:rsidR="00E47FB4" w:rsidRPr="00386D22" w:rsidRDefault="00386D22" w:rsidP="00E47FB4">
      <w:pPr>
        <w:rPr>
          <w:rFonts w:ascii="Cambria" w:hAnsi="Cambria"/>
          <w:b/>
          <w:sz w:val="32"/>
          <w:szCs w:val="32"/>
        </w:rPr>
      </w:pPr>
      <w:r w:rsidRPr="00386D22">
        <w:rPr>
          <w:rFonts w:ascii="Cambria" w:hAnsi="Cambria"/>
          <w:b/>
          <w:sz w:val="32"/>
          <w:szCs w:val="32"/>
        </w:rPr>
        <w:t>En</w:t>
      </w:r>
      <w:r w:rsidR="00E47FB4" w:rsidRPr="00386D22">
        <w:rPr>
          <w:rFonts w:ascii="Cambria" w:hAnsi="Cambria"/>
          <w:b/>
          <w:sz w:val="32"/>
          <w:szCs w:val="32"/>
        </w:rPr>
        <w:t xml:space="preserve"> France</w:t>
      </w:r>
    </w:p>
    <w:p w14:paraId="64DD3B2E" w14:textId="77777777" w:rsidR="000B655D" w:rsidRPr="0004304A" w:rsidRDefault="000B655D" w:rsidP="00E47FB4">
      <w:pPr>
        <w:rPr>
          <w:rFonts w:ascii="Cambria" w:hAnsi="Cambria"/>
          <w:sz w:val="6"/>
          <w:szCs w:val="6"/>
        </w:rPr>
      </w:pPr>
    </w:p>
    <w:p w14:paraId="416EAEA9" w14:textId="774A0A95" w:rsidR="00386D22" w:rsidRDefault="00E47FB4" w:rsidP="00E47FB4">
      <w:pPr>
        <w:rPr>
          <w:rFonts w:ascii="Cambria" w:hAnsi="Cambria"/>
          <w:sz w:val="22"/>
          <w:szCs w:val="22"/>
        </w:rPr>
      </w:pPr>
      <w:r w:rsidRPr="00E47FB4">
        <w:rPr>
          <w:rFonts w:ascii="Cambria" w:hAnsi="Cambria"/>
          <w:sz w:val="22"/>
          <w:szCs w:val="22"/>
        </w:rPr>
        <w:t xml:space="preserve">S’il existe des seuils dans la réglementation pour le dioxyde d’azote, l’ozone ou les particules fines PM10, il n’existe pas de seuils réglementaires concernant les particules fines PM2.5. </w:t>
      </w:r>
    </w:p>
    <w:p w14:paraId="4B4BBD58" w14:textId="77777777" w:rsidR="00386D22" w:rsidRDefault="00386D22" w:rsidP="00E47FB4">
      <w:pPr>
        <w:rPr>
          <w:rFonts w:ascii="Cambria" w:hAnsi="Cambria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28"/>
      </w:tblGrid>
      <w:tr w:rsidR="00386D22" w:rsidRPr="00E47FB4" w14:paraId="5FD90F63" w14:textId="77777777" w:rsidTr="00386D22">
        <w:tc>
          <w:tcPr>
            <w:tcW w:w="4644" w:type="dxa"/>
          </w:tcPr>
          <w:p w14:paraId="5E7B8F69" w14:textId="77777777" w:rsidR="00386D22" w:rsidRPr="000B655D" w:rsidRDefault="00386D22" w:rsidP="001B4BB4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0B655D">
              <w:rPr>
                <w:rFonts w:ascii="Cambria" w:hAnsi="Cambria"/>
                <w:b/>
                <w:i/>
                <w:sz w:val="28"/>
                <w:szCs w:val="28"/>
              </w:rPr>
              <w:t>PM2.5</w:t>
            </w:r>
          </w:p>
          <w:p w14:paraId="4E14BD04" w14:textId="7395496C" w:rsidR="00386D22" w:rsidRDefault="00386D22" w:rsidP="00F07DD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Pas de seuils réglementaires</w:t>
            </w:r>
          </w:p>
          <w:p w14:paraId="350CBE32" w14:textId="6C32FF2A" w:rsidR="00386D22" w:rsidRDefault="00386D22" w:rsidP="00F07DD9">
            <w:pPr>
              <w:rPr>
                <w:rFonts w:ascii="Cambria" w:hAnsi="Cambria"/>
                <w:b/>
                <w:sz w:val="22"/>
                <w:szCs w:val="22"/>
              </w:rPr>
            </w:pPr>
            <w:r w:rsidRPr="00386D22">
              <w:rPr>
                <w:rFonts w:ascii="Cambria" w:hAnsi="Cambria"/>
                <w:sz w:val="22"/>
                <w:szCs w:val="22"/>
              </w:rPr>
              <w:t xml:space="preserve">Le Grenelle de l’environnement souhaitait arriver à </w:t>
            </w:r>
            <w:r w:rsidRPr="000B655D">
              <w:rPr>
                <w:rFonts w:ascii="Cambria" w:hAnsi="Cambria"/>
                <w:b/>
                <w:sz w:val="22"/>
                <w:szCs w:val="22"/>
              </w:rPr>
              <w:t>15</w:t>
            </w:r>
            <w:r w:rsidR="000B65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B655D">
              <w:rPr>
                <w:rFonts w:ascii="Cambria" w:hAnsi="Cambria"/>
                <w:b/>
                <w:sz w:val="22"/>
                <w:szCs w:val="22"/>
              </w:rPr>
              <w:t>μg/</w:t>
            </w:r>
            <w:r w:rsidR="000B655D" w:rsidRPr="000B655D">
              <w:rPr>
                <w:rFonts w:ascii="Cambria" w:hAnsi="Cambria"/>
                <w:b/>
                <w:sz w:val="22"/>
                <w:szCs w:val="22"/>
              </w:rPr>
              <w:t>m³</w:t>
            </w:r>
          </w:p>
          <w:p w14:paraId="0CA42583" w14:textId="47F196C4" w:rsidR="00386D22" w:rsidRPr="00E47FB4" w:rsidRDefault="000B655D" w:rsidP="00F07DD9">
            <w:pPr>
              <w:rPr>
                <w:rFonts w:ascii="Cambria" w:hAnsi="Cambria"/>
                <w:sz w:val="22"/>
                <w:szCs w:val="22"/>
              </w:rPr>
            </w:pPr>
            <w:r w:rsidRPr="000B655D">
              <w:rPr>
                <w:rFonts w:ascii="Cambria" w:hAnsi="Cambria"/>
                <w:sz w:val="22"/>
                <w:szCs w:val="22"/>
              </w:rPr>
              <w:t>Objectif de qualité :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A63D48" w:rsidRPr="00DF7AAA">
              <w:rPr>
                <w:rFonts w:ascii="Cambria" w:hAnsi="Cambria"/>
                <w:sz w:val="22"/>
                <w:szCs w:val="22"/>
              </w:rPr>
              <w:t>10</w:t>
            </w:r>
            <w:r w:rsidRPr="00DF7AAA">
              <w:rPr>
                <w:rFonts w:ascii="Cambria" w:hAnsi="Cambria"/>
                <w:sz w:val="22"/>
                <w:szCs w:val="22"/>
              </w:rPr>
              <w:t xml:space="preserve"> μg/m³</w:t>
            </w:r>
          </w:p>
        </w:tc>
        <w:tc>
          <w:tcPr>
            <w:tcW w:w="5128" w:type="dxa"/>
          </w:tcPr>
          <w:p w14:paraId="103FCB04" w14:textId="77777777" w:rsidR="00386D22" w:rsidRPr="000B655D" w:rsidRDefault="00386D22" w:rsidP="001B4BB4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0B655D">
              <w:rPr>
                <w:rFonts w:ascii="Cambria" w:hAnsi="Cambria"/>
                <w:b/>
                <w:i/>
                <w:sz w:val="28"/>
                <w:szCs w:val="28"/>
              </w:rPr>
              <w:t>PM10</w:t>
            </w:r>
          </w:p>
          <w:p w14:paraId="2877BE43" w14:textId="2A763B2F" w:rsidR="00386D22" w:rsidRPr="00386D22" w:rsidRDefault="00A63D48" w:rsidP="00386D2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386D22" w:rsidRPr="00386D22">
              <w:rPr>
                <w:rFonts w:ascii="Cambria" w:hAnsi="Cambria"/>
                <w:sz w:val="22"/>
                <w:szCs w:val="22"/>
              </w:rPr>
              <w:t>our la protection de la santé humaine</w:t>
            </w:r>
            <w:r w:rsidR="00386D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86D22" w:rsidRPr="00386D22">
              <w:rPr>
                <w:rFonts w:ascii="Cambria" w:hAnsi="Cambria"/>
                <w:sz w:val="22"/>
                <w:szCs w:val="22"/>
              </w:rPr>
              <w:t>:</w:t>
            </w:r>
          </w:p>
          <w:p w14:paraId="297F9F2D" w14:textId="77777777" w:rsidR="00A63D48" w:rsidRDefault="00A63D48" w:rsidP="00A63D4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386D22">
              <w:rPr>
                <w:rFonts w:ascii="Cambria" w:hAnsi="Cambria"/>
                <w:sz w:val="22"/>
                <w:szCs w:val="22"/>
              </w:rPr>
              <w:t xml:space="preserve">0 </w:t>
            </w:r>
            <w:r w:rsidRPr="000B655D">
              <w:rPr>
                <w:rFonts w:ascii="Cambria" w:hAnsi="Cambria"/>
                <w:sz w:val="22"/>
                <w:szCs w:val="22"/>
              </w:rPr>
              <w:t>μg/m³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86D22">
              <w:rPr>
                <w:rFonts w:ascii="Cambria" w:hAnsi="Cambria"/>
                <w:sz w:val="22"/>
                <w:szCs w:val="22"/>
              </w:rPr>
              <w:t xml:space="preserve">en moyenne </w:t>
            </w:r>
            <w:r>
              <w:rPr>
                <w:rFonts w:ascii="Cambria" w:hAnsi="Cambria"/>
                <w:sz w:val="22"/>
                <w:szCs w:val="22"/>
              </w:rPr>
              <w:t>/ an</w:t>
            </w:r>
          </w:p>
          <w:p w14:paraId="36F7EA02" w14:textId="200A587E" w:rsidR="00386D22" w:rsidRPr="00A63D48" w:rsidRDefault="00386D22" w:rsidP="00A63D48">
            <w:pPr>
              <w:rPr>
                <w:rFonts w:ascii="Cambria" w:hAnsi="Cambria"/>
                <w:sz w:val="22"/>
                <w:szCs w:val="22"/>
              </w:rPr>
            </w:pPr>
            <w:r w:rsidRPr="000B655D">
              <w:rPr>
                <w:rFonts w:ascii="Cambria" w:hAnsi="Cambria"/>
                <w:b/>
                <w:sz w:val="22"/>
                <w:szCs w:val="22"/>
              </w:rPr>
              <w:t xml:space="preserve">50 </w:t>
            </w:r>
            <w:r w:rsidR="000B655D" w:rsidRPr="000B655D">
              <w:rPr>
                <w:rFonts w:ascii="Cambria" w:hAnsi="Cambria"/>
                <w:b/>
                <w:sz w:val="22"/>
                <w:szCs w:val="22"/>
              </w:rPr>
              <w:t>μg/m³</w:t>
            </w:r>
            <w:r w:rsidR="000B65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0B655D">
              <w:rPr>
                <w:rFonts w:ascii="Cambria" w:hAnsi="Cambria"/>
                <w:sz w:val="22"/>
                <w:szCs w:val="22"/>
              </w:rPr>
              <w:t>en moyenne journalière</w:t>
            </w:r>
          </w:p>
        </w:tc>
      </w:tr>
    </w:tbl>
    <w:p w14:paraId="33ABBCED" w14:textId="051AB907" w:rsidR="00386D22" w:rsidRPr="000B655D" w:rsidRDefault="000B655D" w:rsidP="000B655D">
      <w:pPr>
        <w:jc w:val="right"/>
        <w:rPr>
          <w:rFonts w:ascii="Cambria" w:hAnsi="Cambria"/>
          <w:sz w:val="18"/>
          <w:szCs w:val="18"/>
        </w:rPr>
      </w:pPr>
      <w:r w:rsidRPr="000B655D">
        <w:rPr>
          <w:rFonts w:ascii="Cambria" w:hAnsi="Cambria"/>
          <w:i/>
          <w:sz w:val="18"/>
          <w:szCs w:val="18"/>
        </w:rPr>
        <w:t>Source </w:t>
      </w:r>
      <w:r w:rsidRPr="000B655D">
        <w:rPr>
          <w:rFonts w:ascii="Cambria" w:hAnsi="Cambria"/>
          <w:sz w:val="18"/>
          <w:szCs w:val="18"/>
        </w:rPr>
        <w:t xml:space="preserve">: </w:t>
      </w:r>
      <w:hyperlink r:id="rId12" w:history="1">
        <w:r w:rsidRPr="000B655D">
          <w:rPr>
            <w:rStyle w:val="Lienhypertexte"/>
            <w:rFonts w:ascii="Cambria" w:hAnsi="Cambria"/>
            <w:sz w:val="18"/>
            <w:szCs w:val="18"/>
          </w:rPr>
          <w:t>https://www.airparif.asso.fr/reglementation/normes-francaises</w:t>
        </w:r>
      </w:hyperlink>
      <w:r w:rsidRPr="000B655D">
        <w:rPr>
          <w:rFonts w:ascii="Cambria" w:hAnsi="Cambria"/>
          <w:sz w:val="18"/>
          <w:szCs w:val="18"/>
        </w:rPr>
        <w:t xml:space="preserve"> </w:t>
      </w:r>
    </w:p>
    <w:p w14:paraId="09275BAF" w14:textId="77777777" w:rsidR="00386D22" w:rsidRDefault="00386D22" w:rsidP="00E47FB4">
      <w:pPr>
        <w:rPr>
          <w:rFonts w:ascii="Cambria" w:hAnsi="Cambria"/>
          <w:sz w:val="22"/>
          <w:szCs w:val="22"/>
        </w:rPr>
      </w:pPr>
    </w:p>
    <w:p w14:paraId="6B6D11F5" w14:textId="77777777" w:rsidR="007D46FB" w:rsidRDefault="007D46FB" w:rsidP="00E47FB4">
      <w:pPr>
        <w:rPr>
          <w:rFonts w:ascii="Cambria" w:hAnsi="Cambria"/>
          <w:sz w:val="22"/>
          <w:szCs w:val="22"/>
        </w:rPr>
      </w:pPr>
    </w:p>
    <w:p w14:paraId="395A651C" w14:textId="10714B53" w:rsidR="00E47FB4" w:rsidRPr="00E47FB4" w:rsidRDefault="00A63D48" w:rsidP="00E47FB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Concernant les PM2.5, dans le cadre d’Ambassad’Air, vous croiserez les seuils suivants</w:t>
      </w:r>
    </w:p>
    <w:p w14:paraId="46ABFBD5" w14:textId="43AB153D" w:rsidR="00E47FB4" w:rsidRPr="0004304A" w:rsidRDefault="00D84BD2" w:rsidP="00E47FB4">
      <w:pPr>
        <w:rPr>
          <w:rFonts w:ascii="Cambria" w:hAnsi="Cambria"/>
          <w:sz w:val="10"/>
          <w:szCs w:val="10"/>
        </w:rPr>
      </w:pPr>
      <w:r>
        <w:rPr>
          <w:rFonts w:ascii="Cambria" w:hAnsi="Cambria"/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A981C" wp14:editId="4CC078FF">
                <wp:simplePos x="0" y="0"/>
                <wp:positionH relativeFrom="column">
                  <wp:posOffset>-145932</wp:posOffset>
                </wp:positionH>
                <wp:positionV relativeFrom="paragraph">
                  <wp:posOffset>7827</wp:posOffset>
                </wp:positionV>
                <wp:extent cx="2317898" cy="3147237"/>
                <wp:effectExtent l="19050" t="19050" r="2540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898" cy="31472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1.5pt;margin-top:.6pt;width:182.5pt;height:24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" filled="f" strokecolor="red" strokeweight="3pt"/>
            </w:pict>
          </mc:Fallback>
        </mc:AlternateConten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375"/>
      </w:tblGrid>
      <w:tr w:rsidR="00A63D48" w14:paraId="6418F464" w14:textId="77777777" w:rsidTr="007D46FB">
        <w:tc>
          <w:tcPr>
            <w:tcW w:w="3257" w:type="dxa"/>
          </w:tcPr>
          <w:p w14:paraId="51178FAF" w14:textId="6A0341AA" w:rsidR="00A63D48" w:rsidRDefault="007D46FB" w:rsidP="0004304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A55E9A" wp14:editId="565E5C0B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258445</wp:posOffset>
                      </wp:positionV>
                      <wp:extent cx="333375" cy="680085"/>
                      <wp:effectExtent l="0" t="0" r="28575" b="2476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680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963A38" w14:textId="619E536B" w:rsidR="007D46FB" w:rsidRPr="007D46FB" w:rsidRDefault="007D46FB" w:rsidP="007D46F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46FB">
                                    <w:rPr>
                                      <w:sz w:val="16"/>
                                      <w:szCs w:val="16"/>
                                    </w:rPr>
                                    <w:t>Mauvais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3" o:spid="_x0000_s1026" type="#_x0000_t202" style="position:absolute;left:0;text-align:left;margin-left:123.3pt;margin-top:20.35pt;width:26.25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" fillcolor="white [3201]" strokeweight=".5pt">
                      <v:textbox style="layout-flow:vertical;mso-layout-flow-alt:bottom-to-top">
                        <w:txbxContent>
                          <w:p w14:paraId="61963A38" w14:textId="619E536B" w:rsidR="007D46FB" w:rsidRPr="007D46FB" w:rsidRDefault="007D46FB" w:rsidP="007D46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6FB">
                              <w:rPr>
                                <w:sz w:val="16"/>
                                <w:szCs w:val="16"/>
                              </w:rPr>
                              <w:t>Mauvais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8E22B" wp14:editId="69BCD4BD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1473200</wp:posOffset>
                      </wp:positionV>
                      <wp:extent cx="333375" cy="802640"/>
                      <wp:effectExtent l="0" t="0" r="28575" b="1651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802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2686AB" w14:textId="11A3CFED" w:rsidR="007D46FB" w:rsidRPr="007D46FB" w:rsidRDefault="007D46FB" w:rsidP="007D46F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46FB">
                                    <w:rPr>
                                      <w:sz w:val="16"/>
                                      <w:szCs w:val="16"/>
                                    </w:rPr>
                                    <w:t>Bon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27" type="#_x0000_t202" style="position:absolute;left:0;text-align:left;margin-left:123.3pt;margin-top:116pt;width:26.2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" fillcolor="white [3201]" strokeweight=".5pt">
                      <v:textbox style="layout-flow:vertical;mso-layout-flow-alt:bottom-to-top">
                        <w:txbxContent>
                          <w:p w14:paraId="2D2686AB" w14:textId="11A3CFED" w:rsidR="007D46FB" w:rsidRPr="007D46FB" w:rsidRDefault="007D46FB" w:rsidP="007D46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6FB">
                              <w:rPr>
                                <w:sz w:val="16"/>
                                <w:szCs w:val="16"/>
                              </w:rPr>
                              <w:t>Bon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52C5BC" wp14:editId="19FB073A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941070</wp:posOffset>
                      </wp:positionV>
                      <wp:extent cx="333375" cy="532130"/>
                      <wp:effectExtent l="0" t="0" r="28575" b="2032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532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1CC03B" w14:textId="5B2E1F7F" w:rsidR="007D46FB" w:rsidRPr="007D46FB" w:rsidRDefault="007D46FB" w:rsidP="007D46F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4" o:spid="_x0000_s1028" type="#_x0000_t202" style="position:absolute;left:0;text-align:left;margin-left:123.3pt;margin-top:74.1pt;width:26.25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" fillcolor="white [3201]" strokeweight=".5pt">
                      <v:textbox style="layout-flow:vertical;mso-layout-flow-alt:bottom-to-top">
                        <w:txbxContent>
                          <w:p w14:paraId="111CC03B" w14:textId="5B2E1F7F" w:rsidR="007D46FB" w:rsidRPr="007D46FB" w:rsidRDefault="007D46FB" w:rsidP="007D46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3D48">
              <w:rPr>
                <w:rFonts w:ascii="Cambria" w:hAnsi="Cambria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26E9C79C" wp14:editId="451597B1">
                  <wp:extent cx="1124953" cy="25146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et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953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</w:tcPr>
          <w:p w14:paraId="0FF01DB9" w14:textId="0278D6C1" w:rsidR="00A63D48" w:rsidRDefault="00A63D48" w:rsidP="0004304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69410E9C" wp14:editId="4F25C6D7">
                  <wp:extent cx="684301" cy="2514600"/>
                  <wp:effectExtent l="0" t="0" r="190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et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447" cy="2515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5" w:type="dxa"/>
          </w:tcPr>
          <w:p w14:paraId="2FEAB132" w14:textId="77777777" w:rsidR="007D46FB" w:rsidRDefault="007D46FB" w:rsidP="00E47FB4">
            <w:pPr>
              <w:rPr>
                <w:rFonts w:ascii="Cambria" w:hAnsi="Cambria"/>
                <w:noProof/>
                <w:sz w:val="22"/>
                <w:szCs w:val="22"/>
                <w:lang w:eastAsia="fr-FR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mbria" w:hAnsi="Cambria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0DEA02E0" wp14:editId="4EC69033">
                  <wp:extent cx="1562100" cy="445017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4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B0F0F7" w14:textId="7981F889" w:rsidR="007D46FB" w:rsidRDefault="007D46FB" w:rsidP="00E47FB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mbria" w:hAnsi="Cambria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7526C3E6" wp14:editId="759450C5">
                  <wp:extent cx="1247775" cy="415925"/>
                  <wp:effectExtent l="0" t="0" r="9525" b="317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41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mbria" w:hAnsi="Cambria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68CF13BD" wp14:editId="4B280984">
                  <wp:extent cx="1647825" cy="48567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48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3100F151" wp14:editId="22E5375F">
                  <wp:extent cx="1752600" cy="416459"/>
                  <wp:effectExtent l="0" t="0" r="0" b="317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416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415F2AA9" wp14:editId="1FFC9010">
                  <wp:extent cx="1276350" cy="386264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38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1D7FC062" wp14:editId="6FC11422">
                  <wp:extent cx="1590675" cy="373231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37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  <w:sz w:val="22"/>
                <w:szCs w:val="22"/>
                <w:lang w:eastAsia="fr-FR"/>
              </w:rPr>
              <w:t xml:space="preserve"> </w:t>
            </w:r>
          </w:p>
        </w:tc>
        <w:bookmarkStart w:id="0" w:name="_GoBack"/>
        <w:bookmarkEnd w:id="0"/>
      </w:tr>
      <w:tr w:rsidR="0004304A" w14:paraId="7F397D2F" w14:textId="77777777" w:rsidTr="007D46FB">
        <w:tc>
          <w:tcPr>
            <w:tcW w:w="3257" w:type="dxa"/>
          </w:tcPr>
          <w:p w14:paraId="5D2E4C4B" w14:textId="2614C7EE" w:rsidR="0004304A" w:rsidRDefault="0004304A" w:rsidP="007D46FB">
            <w:pPr>
              <w:jc w:val="center"/>
              <w:rPr>
                <w:rFonts w:ascii="Cambria" w:hAnsi="Cambria"/>
                <w:noProof/>
                <w:color w:val="0070C0"/>
                <w:sz w:val="22"/>
                <w:szCs w:val="22"/>
                <w:lang w:eastAsia="fr-FR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fr-FR"/>
              </w:rPr>
              <w:t xml:space="preserve">Seuils </w:t>
            </w:r>
            <w:r w:rsidRPr="0004304A">
              <w:rPr>
                <w:rFonts w:ascii="Cambria" w:hAnsi="Cambria"/>
                <w:b/>
                <w:noProof/>
                <w:color w:val="0070C0"/>
                <w:sz w:val="22"/>
                <w:szCs w:val="22"/>
                <w:u w:val="single"/>
                <w:lang w:eastAsia="fr-FR"/>
              </w:rPr>
              <w:t>www2.prevair.org</w:t>
            </w:r>
            <w:r w:rsidR="00600032" w:rsidRPr="00600032">
              <w:rPr>
                <w:rFonts w:ascii="Cambria" w:hAnsi="Cambria"/>
                <w:b/>
                <w:noProof/>
                <w:sz w:val="22"/>
                <w:szCs w:val="22"/>
                <w:lang w:eastAsia="fr-FR"/>
              </w:rPr>
              <w:t xml:space="preserve"> (Fr)</w:t>
            </w:r>
          </w:p>
          <w:p w14:paraId="0646C424" w14:textId="77777777" w:rsidR="007D46FB" w:rsidRDefault="007D46FB" w:rsidP="007D46FB">
            <w:pPr>
              <w:jc w:val="center"/>
              <w:rPr>
                <w:rFonts w:ascii="Cambria" w:hAnsi="Cambria"/>
                <w:b/>
                <w:noProof/>
                <w:sz w:val="22"/>
                <w:szCs w:val="22"/>
                <w:lang w:eastAsia="fr-FR"/>
              </w:rPr>
            </w:pPr>
            <w:r w:rsidRPr="007D46FB">
              <w:rPr>
                <w:rFonts w:ascii="Cambria" w:hAnsi="Cambria"/>
                <w:b/>
                <w:noProof/>
                <w:sz w:val="22"/>
                <w:szCs w:val="22"/>
                <w:lang w:eastAsia="fr-FR"/>
              </w:rPr>
              <w:t>(à privilégier)</w:t>
            </w:r>
          </w:p>
          <w:p w14:paraId="24520686" w14:textId="63DF41EA" w:rsidR="00600032" w:rsidRPr="00600032" w:rsidRDefault="00600032" w:rsidP="007D46FB">
            <w:pPr>
              <w:jc w:val="center"/>
              <w:rPr>
                <w:rFonts w:ascii="Cambria" w:hAnsi="Cambria"/>
                <w:noProof/>
                <w:sz w:val="22"/>
                <w:szCs w:val="22"/>
                <w:lang w:eastAsia="fr-FR"/>
              </w:rPr>
            </w:pPr>
            <w:r w:rsidRPr="00600032">
              <w:rPr>
                <w:rFonts w:ascii="Cambria" w:hAnsi="Cambria"/>
                <w:noProof/>
                <w:sz w:val="22"/>
                <w:szCs w:val="22"/>
                <w:lang w:eastAsia="fr-FR"/>
              </w:rPr>
              <w:t>Modèle INERIS de prévision</w:t>
            </w:r>
          </w:p>
        </w:tc>
        <w:tc>
          <w:tcPr>
            <w:tcW w:w="3257" w:type="dxa"/>
          </w:tcPr>
          <w:p w14:paraId="4475EF38" w14:textId="77777777" w:rsidR="0004304A" w:rsidRDefault="0004304A" w:rsidP="007D46FB">
            <w:pPr>
              <w:jc w:val="center"/>
              <w:rPr>
                <w:rFonts w:ascii="Cambria" w:hAnsi="Cambria"/>
                <w:noProof/>
                <w:sz w:val="22"/>
                <w:szCs w:val="22"/>
                <w:lang w:eastAsia="fr-FR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fr-FR"/>
              </w:rPr>
              <w:t>Seuils Air Casting</w:t>
            </w:r>
            <w:r w:rsidR="00600032">
              <w:rPr>
                <w:rFonts w:ascii="Cambria" w:hAnsi="Cambria"/>
                <w:noProof/>
                <w:sz w:val="22"/>
                <w:szCs w:val="22"/>
                <w:lang w:eastAsia="fr-FR"/>
              </w:rPr>
              <w:t xml:space="preserve"> (USA)</w:t>
            </w:r>
          </w:p>
          <w:p w14:paraId="79D0F6E7" w14:textId="2A19E567" w:rsidR="00600032" w:rsidRDefault="00600032" w:rsidP="00D84BD2">
            <w:pPr>
              <w:jc w:val="center"/>
              <w:rPr>
                <w:rFonts w:ascii="Cambria" w:hAnsi="Cambria"/>
                <w:noProof/>
                <w:sz w:val="22"/>
                <w:szCs w:val="22"/>
                <w:lang w:eastAsia="fr-FR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fr-FR"/>
              </w:rPr>
              <w:t>(</w:t>
            </w:r>
            <w:r w:rsidR="00D84BD2">
              <w:rPr>
                <w:rFonts w:ascii="Cambria" w:hAnsi="Cambria"/>
                <w:noProof/>
                <w:sz w:val="22"/>
                <w:szCs w:val="22"/>
                <w:lang w:eastAsia="fr-FR"/>
              </w:rPr>
              <w:t>sans objet en France</w:t>
            </w:r>
            <w:r>
              <w:rPr>
                <w:rFonts w:ascii="Cambria" w:hAnsi="Cambria"/>
                <w:noProof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3375" w:type="dxa"/>
          </w:tcPr>
          <w:p w14:paraId="609CECE8" w14:textId="24B74B1E" w:rsidR="0004304A" w:rsidRDefault="0004304A" w:rsidP="007D46F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fr-FR"/>
              </w:rPr>
              <w:t>Seuils Air Matrix</w:t>
            </w:r>
            <w:r w:rsidR="00600032">
              <w:rPr>
                <w:rFonts w:ascii="Cambria" w:hAnsi="Cambria"/>
                <w:noProof/>
                <w:sz w:val="22"/>
                <w:szCs w:val="22"/>
                <w:lang w:eastAsia="fr-FR"/>
              </w:rPr>
              <w:t xml:space="preserve"> (Pologne)</w:t>
            </w:r>
            <w:r w:rsidR="00600032">
              <w:rPr>
                <w:rFonts w:ascii="Cambria" w:hAnsi="Cambria"/>
                <w:noProof/>
                <w:sz w:val="22"/>
                <w:szCs w:val="22"/>
                <w:lang w:eastAsia="fr-FR"/>
              </w:rPr>
              <w:br/>
              <w:t>(</w:t>
            </w:r>
            <w:r w:rsidR="00D84BD2">
              <w:rPr>
                <w:rFonts w:ascii="Cambria" w:hAnsi="Cambria"/>
                <w:noProof/>
                <w:sz w:val="22"/>
                <w:szCs w:val="22"/>
                <w:lang w:eastAsia="fr-FR"/>
              </w:rPr>
              <w:t>sans objet en France</w:t>
            </w:r>
            <w:r w:rsidR="00600032">
              <w:rPr>
                <w:rFonts w:ascii="Cambria" w:hAnsi="Cambria"/>
                <w:noProof/>
                <w:sz w:val="22"/>
                <w:szCs w:val="22"/>
                <w:lang w:eastAsia="fr-FR"/>
              </w:rPr>
              <w:t>)</w:t>
            </w:r>
          </w:p>
        </w:tc>
      </w:tr>
    </w:tbl>
    <w:p w14:paraId="57307992" w14:textId="7B67191F" w:rsidR="00E47FB4" w:rsidRPr="0004304A" w:rsidRDefault="00E47FB4" w:rsidP="0004304A">
      <w:pPr>
        <w:rPr>
          <w:rFonts w:ascii="Cambria" w:hAnsi="Cambria"/>
          <w:sz w:val="4"/>
          <w:szCs w:val="4"/>
        </w:rPr>
      </w:pPr>
    </w:p>
    <w:sectPr w:rsidR="00E47FB4" w:rsidRPr="0004304A" w:rsidSect="00600032">
      <w:footerReference w:type="even" r:id="rId21"/>
      <w:footerReference w:type="default" r:id="rId22"/>
      <w:footerReference w:type="first" r:id="rId23"/>
      <w:pgSz w:w="11900" w:h="16840"/>
      <w:pgMar w:top="709" w:right="1134" w:bottom="56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84F12" w14:textId="77777777" w:rsidR="00A55D58" w:rsidRDefault="00A55D58" w:rsidP="00D11AFE">
      <w:r>
        <w:separator/>
      </w:r>
    </w:p>
  </w:endnote>
  <w:endnote w:type="continuationSeparator" w:id="0">
    <w:p w14:paraId="0BF5B51F" w14:textId="77777777" w:rsidR="00A55D58" w:rsidRDefault="00A55D58" w:rsidP="00D1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25889" w14:textId="77777777" w:rsidR="00D11AFE" w:rsidRDefault="00D11AFE" w:rsidP="0040391C">
    <w:pPr>
      <w:pStyle w:val="Pieddepage"/>
      <w:framePr w:wrap="none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2C388D" w14:textId="77777777" w:rsidR="00D11AFE" w:rsidRDefault="00D11AFE" w:rsidP="0040391C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6447B" w14:textId="7DD56A73" w:rsidR="003D7F16" w:rsidRDefault="003D7F16">
    <w:pPr>
      <w:pStyle w:val="Pieddepage"/>
    </w:pPr>
    <w:r>
      <w:t>Ambassad’Air – saison 2 (2017-2018) – Co-construit avec Gwendoline L’</w:t>
    </w:r>
    <w:proofErr w:type="spellStart"/>
    <w:r>
      <w:t>Her</w:t>
    </w:r>
    <w:proofErr w:type="spellEnd"/>
  </w:p>
  <w:p w14:paraId="1B7EC675" w14:textId="77777777" w:rsidR="00D11AFE" w:rsidRDefault="00D11AFE" w:rsidP="0040391C">
    <w:pPr>
      <w:pStyle w:val="Pieddepage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12A95" w14:textId="7684F8F8" w:rsidR="003D7F16" w:rsidRPr="00600032" w:rsidRDefault="003D7F16" w:rsidP="00600032">
    <w:pPr>
      <w:pStyle w:val="Pieddepage"/>
      <w:jc w:val="center"/>
      <w:rPr>
        <w:i/>
      </w:rPr>
    </w:pPr>
    <w:r w:rsidRPr="00600032">
      <w:rPr>
        <w:i/>
      </w:rPr>
      <w:t>Ambassad’Air – saison 2 (2017-2018</w:t>
    </w:r>
    <w:r w:rsidR="00E47FB4" w:rsidRPr="00600032">
      <w:rPr>
        <w:i/>
      </w:rPr>
      <w:t>)</w:t>
    </w:r>
    <w:r w:rsidR="00786048">
      <w:rPr>
        <w:i/>
      </w:rPr>
      <w:t xml:space="preserve"> v1.1</w:t>
    </w:r>
    <w:r w:rsidR="00D84BD2">
      <w:rPr>
        <w:i/>
      </w:rPr>
      <w:t xml:space="preserve"> – Licence CC-BY-SA 2.5</w:t>
    </w:r>
  </w:p>
  <w:p w14:paraId="04142912" w14:textId="77777777" w:rsidR="003D7F16" w:rsidRDefault="003D7F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F44CE" w14:textId="77777777" w:rsidR="00A55D58" w:rsidRDefault="00A55D58" w:rsidP="00D11AFE">
      <w:r>
        <w:separator/>
      </w:r>
    </w:p>
  </w:footnote>
  <w:footnote w:type="continuationSeparator" w:id="0">
    <w:p w14:paraId="09191BA1" w14:textId="77777777" w:rsidR="00A55D58" w:rsidRDefault="00A55D58" w:rsidP="00D1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4117"/>
    <w:multiLevelType w:val="hybridMultilevel"/>
    <w:tmpl w:val="3D30DD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D1"/>
    <w:rsid w:val="00000ADA"/>
    <w:rsid w:val="000023B3"/>
    <w:rsid w:val="00005368"/>
    <w:rsid w:val="00006A93"/>
    <w:rsid w:val="00006EEC"/>
    <w:rsid w:val="000100D3"/>
    <w:rsid w:val="00017D4C"/>
    <w:rsid w:val="00020830"/>
    <w:rsid w:val="00024813"/>
    <w:rsid w:val="000248E3"/>
    <w:rsid w:val="00026A21"/>
    <w:rsid w:val="000277DC"/>
    <w:rsid w:val="00032AF0"/>
    <w:rsid w:val="00033254"/>
    <w:rsid w:val="000352AE"/>
    <w:rsid w:val="00040627"/>
    <w:rsid w:val="00041CEC"/>
    <w:rsid w:val="0004304A"/>
    <w:rsid w:val="00045102"/>
    <w:rsid w:val="000505F9"/>
    <w:rsid w:val="00051C1F"/>
    <w:rsid w:val="000543CB"/>
    <w:rsid w:val="000564C6"/>
    <w:rsid w:val="00056676"/>
    <w:rsid w:val="0005677F"/>
    <w:rsid w:val="000618DA"/>
    <w:rsid w:val="00061FFD"/>
    <w:rsid w:val="00062677"/>
    <w:rsid w:val="00062E4D"/>
    <w:rsid w:val="00064B8B"/>
    <w:rsid w:val="00064CD9"/>
    <w:rsid w:val="00067A6D"/>
    <w:rsid w:val="00071063"/>
    <w:rsid w:val="00077C2C"/>
    <w:rsid w:val="0008092E"/>
    <w:rsid w:val="000827D2"/>
    <w:rsid w:val="00082EB3"/>
    <w:rsid w:val="0008337D"/>
    <w:rsid w:val="000840E9"/>
    <w:rsid w:val="00085AB0"/>
    <w:rsid w:val="00086F83"/>
    <w:rsid w:val="000904C8"/>
    <w:rsid w:val="00093CB0"/>
    <w:rsid w:val="00096E33"/>
    <w:rsid w:val="000A16E3"/>
    <w:rsid w:val="000A2320"/>
    <w:rsid w:val="000A4F0B"/>
    <w:rsid w:val="000A5720"/>
    <w:rsid w:val="000A5A51"/>
    <w:rsid w:val="000A6889"/>
    <w:rsid w:val="000B0410"/>
    <w:rsid w:val="000B045F"/>
    <w:rsid w:val="000B0960"/>
    <w:rsid w:val="000B0D70"/>
    <w:rsid w:val="000B2296"/>
    <w:rsid w:val="000B22BC"/>
    <w:rsid w:val="000B24CA"/>
    <w:rsid w:val="000B655D"/>
    <w:rsid w:val="000B7BA0"/>
    <w:rsid w:val="000C2CC5"/>
    <w:rsid w:val="000C5513"/>
    <w:rsid w:val="000C5EE0"/>
    <w:rsid w:val="000D1963"/>
    <w:rsid w:val="000D55A3"/>
    <w:rsid w:val="000D55FE"/>
    <w:rsid w:val="000E23E3"/>
    <w:rsid w:val="000E2429"/>
    <w:rsid w:val="000E32B2"/>
    <w:rsid w:val="000E4A16"/>
    <w:rsid w:val="000E6CB1"/>
    <w:rsid w:val="000E769A"/>
    <w:rsid w:val="000F076C"/>
    <w:rsid w:val="000F310B"/>
    <w:rsid w:val="000F317E"/>
    <w:rsid w:val="000F4582"/>
    <w:rsid w:val="000F50BB"/>
    <w:rsid w:val="000F6843"/>
    <w:rsid w:val="00100019"/>
    <w:rsid w:val="00102A24"/>
    <w:rsid w:val="00102B30"/>
    <w:rsid w:val="001043FB"/>
    <w:rsid w:val="00112523"/>
    <w:rsid w:val="00112BB5"/>
    <w:rsid w:val="0011641D"/>
    <w:rsid w:val="00121073"/>
    <w:rsid w:val="00121B06"/>
    <w:rsid w:val="00126F6C"/>
    <w:rsid w:val="001307A1"/>
    <w:rsid w:val="00130A21"/>
    <w:rsid w:val="00133386"/>
    <w:rsid w:val="00133AD9"/>
    <w:rsid w:val="00134C88"/>
    <w:rsid w:val="001363A2"/>
    <w:rsid w:val="001378CD"/>
    <w:rsid w:val="001415BA"/>
    <w:rsid w:val="00143B2D"/>
    <w:rsid w:val="00144D06"/>
    <w:rsid w:val="001464EB"/>
    <w:rsid w:val="0014673D"/>
    <w:rsid w:val="0015533D"/>
    <w:rsid w:val="00155FF1"/>
    <w:rsid w:val="0015695F"/>
    <w:rsid w:val="00156FE6"/>
    <w:rsid w:val="00157713"/>
    <w:rsid w:val="001661A4"/>
    <w:rsid w:val="00167656"/>
    <w:rsid w:val="001676F6"/>
    <w:rsid w:val="00170BE2"/>
    <w:rsid w:val="00171B58"/>
    <w:rsid w:val="001722D2"/>
    <w:rsid w:val="001746AC"/>
    <w:rsid w:val="001764C0"/>
    <w:rsid w:val="0018116C"/>
    <w:rsid w:val="001816BE"/>
    <w:rsid w:val="00181DDD"/>
    <w:rsid w:val="001821ED"/>
    <w:rsid w:val="00185DEA"/>
    <w:rsid w:val="001866F2"/>
    <w:rsid w:val="00187520"/>
    <w:rsid w:val="00192461"/>
    <w:rsid w:val="00194AFD"/>
    <w:rsid w:val="001956DF"/>
    <w:rsid w:val="001A085E"/>
    <w:rsid w:val="001A3726"/>
    <w:rsid w:val="001A62F4"/>
    <w:rsid w:val="001B087C"/>
    <w:rsid w:val="001B0F90"/>
    <w:rsid w:val="001B13FA"/>
    <w:rsid w:val="001B36E4"/>
    <w:rsid w:val="001B3997"/>
    <w:rsid w:val="001B4AE3"/>
    <w:rsid w:val="001B4BB4"/>
    <w:rsid w:val="001B5859"/>
    <w:rsid w:val="001B75A8"/>
    <w:rsid w:val="001B7BF7"/>
    <w:rsid w:val="001C103A"/>
    <w:rsid w:val="001C21B2"/>
    <w:rsid w:val="001C274C"/>
    <w:rsid w:val="001D4CE1"/>
    <w:rsid w:val="001E3016"/>
    <w:rsid w:val="001E4570"/>
    <w:rsid w:val="001E5B00"/>
    <w:rsid w:val="001E608E"/>
    <w:rsid w:val="001F2C9C"/>
    <w:rsid w:val="001F3B2B"/>
    <w:rsid w:val="001F5786"/>
    <w:rsid w:val="001F7632"/>
    <w:rsid w:val="002018BB"/>
    <w:rsid w:val="0020216F"/>
    <w:rsid w:val="002023F1"/>
    <w:rsid w:val="00204982"/>
    <w:rsid w:val="002062E6"/>
    <w:rsid w:val="002067A1"/>
    <w:rsid w:val="00211855"/>
    <w:rsid w:val="00212186"/>
    <w:rsid w:val="00214D33"/>
    <w:rsid w:val="00215E4D"/>
    <w:rsid w:val="0021677E"/>
    <w:rsid w:val="00216DD7"/>
    <w:rsid w:val="00217043"/>
    <w:rsid w:val="00221E67"/>
    <w:rsid w:val="00223530"/>
    <w:rsid w:val="0022459C"/>
    <w:rsid w:val="002246A1"/>
    <w:rsid w:val="002277F0"/>
    <w:rsid w:val="00233797"/>
    <w:rsid w:val="002345AF"/>
    <w:rsid w:val="002348F1"/>
    <w:rsid w:val="00234E80"/>
    <w:rsid w:val="00240AE8"/>
    <w:rsid w:val="00241EBC"/>
    <w:rsid w:val="002428A0"/>
    <w:rsid w:val="00245893"/>
    <w:rsid w:val="00245965"/>
    <w:rsid w:val="00246A52"/>
    <w:rsid w:val="0025135C"/>
    <w:rsid w:val="0025331F"/>
    <w:rsid w:val="0025411B"/>
    <w:rsid w:val="0025432F"/>
    <w:rsid w:val="00256B8B"/>
    <w:rsid w:val="002611D1"/>
    <w:rsid w:val="002626DF"/>
    <w:rsid w:val="00263696"/>
    <w:rsid w:val="00263EFA"/>
    <w:rsid w:val="002708EE"/>
    <w:rsid w:val="00270B7C"/>
    <w:rsid w:val="00272F26"/>
    <w:rsid w:val="0027541A"/>
    <w:rsid w:val="00275469"/>
    <w:rsid w:val="00275665"/>
    <w:rsid w:val="00277F60"/>
    <w:rsid w:val="00280A0D"/>
    <w:rsid w:val="002813C6"/>
    <w:rsid w:val="00281594"/>
    <w:rsid w:val="00290051"/>
    <w:rsid w:val="00291CBE"/>
    <w:rsid w:val="00292D34"/>
    <w:rsid w:val="00296945"/>
    <w:rsid w:val="002A0E58"/>
    <w:rsid w:val="002A1880"/>
    <w:rsid w:val="002A3159"/>
    <w:rsid w:val="002A411B"/>
    <w:rsid w:val="002A4FA6"/>
    <w:rsid w:val="002A59BB"/>
    <w:rsid w:val="002B1615"/>
    <w:rsid w:val="002B1EC0"/>
    <w:rsid w:val="002B4F82"/>
    <w:rsid w:val="002B60DF"/>
    <w:rsid w:val="002B7012"/>
    <w:rsid w:val="002B7469"/>
    <w:rsid w:val="002B74F6"/>
    <w:rsid w:val="002B7E31"/>
    <w:rsid w:val="002C0A45"/>
    <w:rsid w:val="002C1720"/>
    <w:rsid w:val="002C189F"/>
    <w:rsid w:val="002C20A4"/>
    <w:rsid w:val="002C2E0B"/>
    <w:rsid w:val="002C4F6C"/>
    <w:rsid w:val="002C5AA4"/>
    <w:rsid w:val="002D30FD"/>
    <w:rsid w:val="002D6D73"/>
    <w:rsid w:val="002E2329"/>
    <w:rsid w:val="002E5361"/>
    <w:rsid w:val="002E6239"/>
    <w:rsid w:val="002F094C"/>
    <w:rsid w:val="002F25B3"/>
    <w:rsid w:val="002F3D5C"/>
    <w:rsid w:val="002F4D6D"/>
    <w:rsid w:val="002F4FFB"/>
    <w:rsid w:val="002F5642"/>
    <w:rsid w:val="002F6411"/>
    <w:rsid w:val="002F6BF2"/>
    <w:rsid w:val="002F6E0F"/>
    <w:rsid w:val="002F76D3"/>
    <w:rsid w:val="002F7816"/>
    <w:rsid w:val="00301944"/>
    <w:rsid w:val="003026BB"/>
    <w:rsid w:val="00305246"/>
    <w:rsid w:val="00310A1C"/>
    <w:rsid w:val="003113D6"/>
    <w:rsid w:val="0031204B"/>
    <w:rsid w:val="00312F38"/>
    <w:rsid w:val="00317531"/>
    <w:rsid w:val="0032076D"/>
    <w:rsid w:val="00322FBD"/>
    <w:rsid w:val="00324694"/>
    <w:rsid w:val="00326289"/>
    <w:rsid w:val="003276B1"/>
    <w:rsid w:val="00330B4C"/>
    <w:rsid w:val="0033148C"/>
    <w:rsid w:val="00331764"/>
    <w:rsid w:val="00331A18"/>
    <w:rsid w:val="00332ED6"/>
    <w:rsid w:val="00333BD4"/>
    <w:rsid w:val="00334CAE"/>
    <w:rsid w:val="00334F22"/>
    <w:rsid w:val="0033734A"/>
    <w:rsid w:val="00341C90"/>
    <w:rsid w:val="00341C97"/>
    <w:rsid w:val="003437A1"/>
    <w:rsid w:val="00345FC9"/>
    <w:rsid w:val="0035055B"/>
    <w:rsid w:val="00350615"/>
    <w:rsid w:val="003525A2"/>
    <w:rsid w:val="00357CB6"/>
    <w:rsid w:val="00360DE9"/>
    <w:rsid w:val="003618E8"/>
    <w:rsid w:val="00361EB3"/>
    <w:rsid w:val="003652E2"/>
    <w:rsid w:val="00366562"/>
    <w:rsid w:val="00371576"/>
    <w:rsid w:val="00375155"/>
    <w:rsid w:val="00376742"/>
    <w:rsid w:val="003811B2"/>
    <w:rsid w:val="00382FFC"/>
    <w:rsid w:val="00383B15"/>
    <w:rsid w:val="00386D22"/>
    <w:rsid w:val="00394772"/>
    <w:rsid w:val="00396933"/>
    <w:rsid w:val="00396C2C"/>
    <w:rsid w:val="003A0AE6"/>
    <w:rsid w:val="003A5361"/>
    <w:rsid w:val="003A5C17"/>
    <w:rsid w:val="003A7C52"/>
    <w:rsid w:val="003B0AD4"/>
    <w:rsid w:val="003B1C57"/>
    <w:rsid w:val="003B350E"/>
    <w:rsid w:val="003B6494"/>
    <w:rsid w:val="003C2275"/>
    <w:rsid w:val="003C5956"/>
    <w:rsid w:val="003C6685"/>
    <w:rsid w:val="003C77D5"/>
    <w:rsid w:val="003D0BBC"/>
    <w:rsid w:val="003D0FA0"/>
    <w:rsid w:val="003D4EC2"/>
    <w:rsid w:val="003D5723"/>
    <w:rsid w:val="003D5995"/>
    <w:rsid w:val="003D7F16"/>
    <w:rsid w:val="003E0257"/>
    <w:rsid w:val="003E0438"/>
    <w:rsid w:val="003E220C"/>
    <w:rsid w:val="003E29D3"/>
    <w:rsid w:val="003E3A3E"/>
    <w:rsid w:val="003E3E7C"/>
    <w:rsid w:val="003E3F78"/>
    <w:rsid w:val="003E42F2"/>
    <w:rsid w:val="003F33AB"/>
    <w:rsid w:val="003F3D83"/>
    <w:rsid w:val="003F65FE"/>
    <w:rsid w:val="003F6638"/>
    <w:rsid w:val="00402B02"/>
    <w:rsid w:val="00403845"/>
    <w:rsid w:val="0040391C"/>
    <w:rsid w:val="00406D7C"/>
    <w:rsid w:val="0041121D"/>
    <w:rsid w:val="00411D39"/>
    <w:rsid w:val="00413ECF"/>
    <w:rsid w:val="00415EA0"/>
    <w:rsid w:val="00416E30"/>
    <w:rsid w:val="004203A9"/>
    <w:rsid w:val="004219C8"/>
    <w:rsid w:val="00423096"/>
    <w:rsid w:val="0042590F"/>
    <w:rsid w:val="00426D62"/>
    <w:rsid w:val="00426FE4"/>
    <w:rsid w:val="00427150"/>
    <w:rsid w:val="0042729D"/>
    <w:rsid w:val="00430AFA"/>
    <w:rsid w:val="004312C8"/>
    <w:rsid w:val="00434F7E"/>
    <w:rsid w:val="00435C7E"/>
    <w:rsid w:val="00435FD8"/>
    <w:rsid w:val="00440892"/>
    <w:rsid w:val="00440E7F"/>
    <w:rsid w:val="0044181F"/>
    <w:rsid w:val="00441E46"/>
    <w:rsid w:val="00442A1C"/>
    <w:rsid w:val="004455B9"/>
    <w:rsid w:val="004463C2"/>
    <w:rsid w:val="00446E04"/>
    <w:rsid w:val="0044751B"/>
    <w:rsid w:val="00455D95"/>
    <w:rsid w:val="00456703"/>
    <w:rsid w:val="004671BA"/>
    <w:rsid w:val="0046778D"/>
    <w:rsid w:val="00471CE9"/>
    <w:rsid w:val="00472098"/>
    <w:rsid w:val="00473DF6"/>
    <w:rsid w:val="00480B2D"/>
    <w:rsid w:val="00481006"/>
    <w:rsid w:val="004823CD"/>
    <w:rsid w:val="00482B95"/>
    <w:rsid w:val="004850C3"/>
    <w:rsid w:val="00485DBD"/>
    <w:rsid w:val="00487971"/>
    <w:rsid w:val="004900F7"/>
    <w:rsid w:val="00492332"/>
    <w:rsid w:val="00495B59"/>
    <w:rsid w:val="004B0076"/>
    <w:rsid w:val="004B3F5C"/>
    <w:rsid w:val="004B412F"/>
    <w:rsid w:val="004B57A3"/>
    <w:rsid w:val="004C038A"/>
    <w:rsid w:val="004C0F5C"/>
    <w:rsid w:val="004C35D3"/>
    <w:rsid w:val="004C46C6"/>
    <w:rsid w:val="004C4DEB"/>
    <w:rsid w:val="004C6A4E"/>
    <w:rsid w:val="004C7294"/>
    <w:rsid w:val="004D0015"/>
    <w:rsid w:val="004D1CB6"/>
    <w:rsid w:val="004D2BE2"/>
    <w:rsid w:val="004D3855"/>
    <w:rsid w:val="004D3C08"/>
    <w:rsid w:val="004D4A8B"/>
    <w:rsid w:val="004D4ABB"/>
    <w:rsid w:val="004E07B6"/>
    <w:rsid w:val="004E5999"/>
    <w:rsid w:val="004E5C7B"/>
    <w:rsid w:val="004E5D5B"/>
    <w:rsid w:val="004F1663"/>
    <w:rsid w:val="004F172F"/>
    <w:rsid w:val="004F4746"/>
    <w:rsid w:val="004F73DD"/>
    <w:rsid w:val="0050186D"/>
    <w:rsid w:val="0050278F"/>
    <w:rsid w:val="0050313B"/>
    <w:rsid w:val="0050468E"/>
    <w:rsid w:val="005047AB"/>
    <w:rsid w:val="00504F23"/>
    <w:rsid w:val="00506303"/>
    <w:rsid w:val="0050733F"/>
    <w:rsid w:val="00510507"/>
    <w:rsid w:val="0051242B"/>
    <w:rsid w:val="00514CFB"/>
    <w:rsid w:val="00517134"/>
    <w:rsid w:val="00517C3E"/>
    <w:rsid w:val="0052450A"/>
    <w:rsid w:val="00527174"/>
    <w:rsid w:val="005277B6"/>
    <w:rsid w:val="00532482"/>
    <w:rsid w:val="00532C0B"/>
    <w:rsid w:val="00532D5B"/>
    <w:rsid w:val="0053408F"/>
    <w:rsid w:val="00534BD1"/>
    <w:rsid w:val="00537465"/>
    <w:rsid w:val="00540320"/>
    <w:rsid w:val="0054079F"/>
    <w:rsid w:val="0054118F"/>
    <w:rsid w:val="00541325"/>
    <w:rsid w:val="005418CF"/>
    <w:rsid w:val="00542C16"/>
    <w:rsid w:val="0054523D"/>
    <w:rsid w:val="005459CB"/>
    <w:rsid w:val="00545E1B"/>
    <w:rsid w:val="00552EA3"/>
    <w:rsid w:val="005534FA"/>
    <w:rsid w:val="00555986"/>
    <w:rsid w:val="00555C90"/>
    <w:rsid w:val="00557A01"/>
    <w:rsid w:val="005625D8"/>
    <w:rsid w:val="005627D5"/>
    <w:rsid w:val="00563827"/>
    <w:rsid w:val="00563DE6"/>
    <w:rsid w:val="00564291"/>
    <w:rsid w:val="00566EC6"/>
    <w:rsid w:val="00573A89"/>
    <w:rsid w:val="0058125D"/>
    <w:rsid w:val="00584A04"/>
    <w:rsid w:val="005906CE"/>
    <w:rsid w:val="005921AB"/>
    <w:rsid w:val="00592C91"/>
    <w:rsid w:val="005A0599"/>
    <w:rsid w:val="005A1BC2"/>
    <w:rsid w:val="005A3618"/>
    <w:rsid w:val="005A56A6"/>
    <w:rsid w:val="005A756C"/>
    <w:rsid w:val="005B05FC"/>
    <w:rsid w:val="005B0849"/>
    <w:rsid w:val="005B5986"/>
    <w:rsid w:val="005B629E"/>
    <w:rsid w:val="005B6763"/>
    <w:rsid w:val="005B6A1D"/>
    <w:rsid w:val="005C6A12"/>
    <w:rsid w:val="005D1ECC"/>
    <w:rsid w:val="005D2200"/>
    <w:rsid w:val="005D3403"/>
    <w:rsid w:val="005D37C0"/>
    <w:rsid w:val="005D4F39"/>
    <w:rsid w:val="005D62C5"/>
    <w:rsid w:val="005E0772"/>
    <w:rsid w:val="005E17E5"/>
    <w:rsid w:val="005E2B8E"/>
    <w:rsid w:val="005E2BF6"/>
    <w:rsid w:val="005E3B0E"/>
    <w:rsid w:val="005E7980"/>
    <w:rsid w:val="005F0C2D"/>
    <w:rsid w:val="005F6188"/>
    <w:rsid w:val="005F78C6"/>
    <w:rsid w:val="005F7D72"/>
    <w:rsid w:val="005F7DF7"/>
    <w:rsid w:val="00600032"/>
    <w:rsid w:val="00600634"/>
    <w:rsid w:val="00601D5E"/>
    <w:rsid w:val="00602224"/>
    <w:rsid w:val="006033B7"/>
    <w:rsid w:val="00603D8F"/>
    <w:rsid w:val="00604B25"/>
    <w:rsid w:val="0060569B"/>
    <w:rsid w:val="0060622D"/>
    <w:rsid w:val="006068AD"/>
    <w:rsid w:val="00606CFC"/>
    <w:rsid w:val="006070B3"/>
    <w:rsid w:val="006074ED"/>
    <w:rsid w:val="006103EA"/>
    <w:rsid w:val="00610C63"/>
    <w:rsid w:val="006157F5"/>
    <w:rsid w:val="00617CE1"/>
    <w:rsid w:val="006225CE"/>
    <w:rsid w:val="00622A1D"/>
    <w:rsid w:val="006237E7"/>
    <w:rsid w:val="0062471F"/>
    <w:rsid w:val="00625D2C"/>
    <w:rsid w:val="00627624"/>
    <w:rsid w:val="006324E9"/>
    <w:rsid w:val="00634200"/>
    <w:rsid w:val="006346B0"/>
    <w:rsid w:val="00634D01"/>
    <w:rsid w:val="006357CF"/>
    <w:rsid w:val="006373DA"/>
    <w:rsid w:val="00641402"/>
    <w:rsid w:val="006420A4"/>
    <w:rsid w:val="00642617"/>
    <w:rsid w:val="00647CAF"/>
    <w:rsid w:val="00650CDA"/>
    <w:rsid w:val="00653250"/>
    <w:rsid w:val="00656166"/>
    <w:rsid w:val="00656F20"/>
    <w:rsid w:val="006600B1"/>
    <w:rsid w:val="00660CA5"/>
    <w:rsid w:val="00661CA3"/>
    <w:rsid w:val="006628EA"/>
    <w:rsid w:val="00663A20"/>
    <w:rsid w:val="00664895"/>
    <w:rsid w:val="00671899"/>
    <w:rsid w:val="00672AC7"/>
    <w:rsid w:val="00672D68"/>
    <w:rsid w:val="006739FD"/>
    <w:rsid w:val="00674BB9"/>
    <w:rsid w:val="00675C10"/>
    <w:rsid w:val="006769B1"/>
    <w:rsid w:val="006775EF"/>
    <w:rsid w:val="00680945"/>
    <w:rsid w:val="00681AC6"/>
    <w:rsid w:val="00682272"/>
    <w:rsid w:val="00682327"/>
    <w:rsid w:val="00687352"/>
    <w:rsid w:val="006920D4"/>
    <w:rsid w:val="006936D0"/>
    <w:rsid w:val="00695BDA"/>
    <w:rsid w:val="00696938"/>
    <w:rsid w:val="006972C2"/>
    <w:rsid w:val="006A2BB6"/>
    <w:rsid w:val="006A54E5"/>
    <w:rsid w:val="006A649A"/>
    <w:rsid w:val="006B4CF6"/>
    <w:rsid w:val="006B53BB"/>
    <w:rsid w:val="006B7206"/>
    <w:rsid w:val="006B72BA"/>
    <w:rsid w:val="006B7B98"/>
    <w:rsid w:val="006C035A"/>
    <w:rsid w:val="006C0671"/>
    <w:rsid w:val="006C243C"/>
    <w:rsid w:val="006C4B20"/>
    <w:rsid w:val="006D04F1"/>
    <w:rsid w:val="006E003E"/>
    <w:rsid w:val="006E0098"/>
    <w:rsid w:val="006E5ED6"/>
    <w:rsid w:val="006F0C3C"/>
    <w:rsid w:val="006F1037"/>
    <w:rsid w:val="006F1299"/>
    <w:rsid w:val="006F1EB5"/>
    <w:rsid w:val="006F205F"/>
    <w:rsid w:val="006F4CE9"/>
    <w:rsid w:val="006F7A87"/>
    <w:rsid w:val="0070266B"/>
    <w:rsid w:val="0070754A"/>
    <w:rsid w:val="00714FAD"/>
    <w:rsid w:val="0071518E"/>
    <w:rsid w:val="0072032C"/>
    <w:rsid w:val="007228C1"/>
    <w:rsid w:val="00722AA7"/>
    <w:rsid w:val="00724321"/>
    <w:rsid w:val="007252EF"/>
    <w:rsid w:val="007260FD"/>
    <w:rsid w:val="007276C0"/>
    <w:rsid w:val="00727EE0"/>
    <w:rsid w:val="0073064C"/>
    <w:rsid w:val="007310C7"/>
    <w:rsid w:val="00731D6A"/>
    <w:rsid w:val="00733B40"/>
    <w:rsid w:val="00734CD6"/>
    <w:rsid w:val="00735498"/>
    <w:rsid w:val="00736911"/>
    <w:rsid w:val="00736E80"/>
    <w:rsid w:val="007405D0"/>
    <w:rsid w:val="00742873"/>
    <w:rsid w:val="00751368"/>
    <w:rsid w:val="007518C0"/>
    <w:rsid w:val="00755D9B"/>
    <w:rsid w:val="00757999"/>
    <w:rsid w:val="00761845"/>
    <w:rsid w:val="007621C0"/>
    <w:rsid w:val="0076296E"/>
    <w:rsid w:val="00763123"/>
    <w:rsid w:val="0076683B"/>
    <w:rsid w:val="00767E8A"/>
    <w:rsid w:val="00772276"/>
    <w:rsid w:val="0077357B"/>
    <w:rsid w:val="00774225"/>
    <w:rsid w:val="00774E10"/>
    <w:rsid w:val="007763A4"/>
    <w:rsid w:val="007763A8"/>
    <w:rsid w:val="00782239"/>
    <w:rsid w:val="00783095"/>
    <w:rsid w:val="00783ACD"/>
    <w:rsid w:val="00786048"/>
    <w:rsid w:val="007870C4"/>
    <w:rsid w:val="00790EB6"/>
    <w:rsid w:val="0079551C"/>
    <w:rsid w:val="007A2E82"/>
    <w:rsid w:val="007A301F"/>
    <w:rsid w:val="007A65CE"/>
    <w:rsid w:val="007A6A29"/>
    <w:rsid w:val="007A773F"/>
    <w:rsid w:val="007B0054"/>
    <w:rsid w:val="007B3D9B"/>
    <w:rsid w:val="007B407B"/>
    <w:rsid w:val="007B4F03"/>
    <w:rsid w:val="007B7C2E"/>
    <w:rsid w:val="007C2084"/>
    <w:rsid w:val="007C2A90"/>
    <w:rsid w:val="007C2C38"/>
    <w:rsid w:val="007C3343"/>
    <w:rsid w:val="007C385C"/>
    <w:rsid w:val="007C39F9"/>
    <w:rsid w:val="007C4689"/>
    <w:rsid w:val="007D070C"/>
    <w:rsid w:val="007D10FE"/>
    <w:rsid w:val="007D3BDC"/>
    <w:rsid w:val="007D4661"/>
    <w:rsid w:val="007D46C4"/>
    <w:rsid w:val="007D46FB"/>
    <w:rsid w:val="007D50D3"/>
    <w:rsid w:val="007D546D"/>
    <w:rsid w:val="007D58C6"/>
    <w:rsid w:val="007E2B49"/>
    <w:rsid w:val="007E2B69"/>
    <w:rsid w:val="007E2C38"/>
    <w:rsid w:val="007E55A1"/>
    <w:rsid w:val="007F13AD"/>
    <w:rsid w:val="007F17CD"/>
    <w:rsid w:val="007F1E2F"/>
    <w:rsid w:val="007F2776"/>
    <w:rsid w:val="007F562D"/>
    <w:rsid w:val="0080093E"/>
    <w:rsid w:val="0080206B"/>
    <w:rsid w:val="0080628E"/>
    <w:rsid w:val="008111C6"/>
    <w:rsid w:val="008118DE"/>
    <w:rsid w:val="00811C39"/>
    <w:rsid w:val="00812112"/>
    <w:rsid w:val="008143A3"/>
    <w:rsid w:val="0081556D"/>
    <w:rsid w:val="008159AD"/>
    <w:rsid w:val="00815D01"/>
    <w:rsid w:val="00820A4F"/>
    <w:rsid w:val="008246AB"/>
    <w:rsid w:val="00825047"/>
    <w:rsid w:val="00834E23"/>
    <w:rsid w:val="00840072"/>
    <w:rsid w:val="0084084C"/>
    <w:rsid w:val="00840EAA"/>
    <w:rsid w:val="0084139E"/>
    <w:rsid w:val="00841AF1"/>
    <w:rsid w:val="00842032"/>
    <w:rsid w:val="00842748"/>
    <w:rsid w:val="00845B6B"/>
    <w:rsid w:val="00846098"/>
    <w:rsid w:val="008510C5"/>
    <w:rsid w:val="00852148"/>
    <w:rsid w:val="00852CDE"/>
    <w:rsid w:val="00853C1F"/>
    <w:rsid w:val="00854861"/>
    <w:rsid w:val="008559DC"/>
    <w:rsid w:val="00856773"/>
    <w:rsid w:val="00857B39"/>
    <w:rsid w:val="008611D1"/>
    <w:rsid w:val="00861557"/>
    <w:rsid w:val="00862748"/>
    <w:rsid w:val="0086317F"/>
    <w:rsid w:val="00863997"/>
    <w:rsid w:val="00867CC8"/>
    <w:rsid w:val="0087100B"/>
    <w:rsid w:val="00876FB2"/>
    <w:rsid w:val="008837C5"/>
    <w:rsid w:val="00885DCD"/>
    <w:rsid w:val="00886212"/>
    <w:rsid w:val="0088778A"/>
    <w:rsid w:val="00893628"/>
    <w:rsid w:val="0089462F"/>
    <w:rsid w:val="0089546D"/>
    <w:rsid w:val="008969BC"/>
    <w:rsid w:val="00896F38"/>
    <w:rsid w:val="008A013F"/>
    <w:rsid w:val="008A0406"/>
    <w:rsid w:val="008A1973"/>
    <w:rsid w:val="008A41F9"/>
    <w:rsid w:val="008A520B"/>
    <w:rsid w:val="008A6358"/>
    <w:rsid w:val="008A6D2C"/>
    <w:rsid w:val="008B0BEB"/>
    <w:rsid w:val="008B2BFE"/>
    <w:rsid w:val="008B4CF9"/>
    <w:rsid w:val="008B5FF1"/>
    <w:rsid w:val="008B68B7"/>
    <w:rsid w:val="008C01BF"/>
    <w:rsid w:val="008C0B0B"/>
    <w:rsid w:val="008C49F7"/>
    <w:rsid w:val="008D04C1"/>
    <w:rsid w:val="008D0AAB"/>
    <w:rsid w:val="008D455A"/>
    <w:rsid w:val="008D46BA"/>
    <w:rsid w:val="008E060F"/>
    <w:rsid w:val="008E141B"/>
    <w:rsid w:val="008E35CF"/>
    <w:rsid w:val="008E3E5A"/>
    <w:rsid w:val="008E4CB7"/>
    <w:rsid w:val="008E5146"/>
    <w:rsid w:val="008E6E85"/>
    <w:rsid w:val="008F06E4"/>
    <w:rsid w:val="008F1A14"/>
    <w:rsid w:val="008F2B31"/>
    <w:rsid w:val="008F5181"/>
    <w:rsid w:val="008F67B9"/>
    <w:rsid w:val="008F7214"/>
    <w:rsid w:val="00904B2F"/>
    <w:rsid w:val="00905764"/>
    <w:rsid w:val="009067D5"/>
    <w:rsid w:val="0090705B"/>
    <w:rsid w:val="009146FD"/>
    <w:rsid w:val="009148A3"/>
    <w:rsid w:val="00917F99"/>
    <w:rsid w:val="00922478"/>
    <w:rsid w:val="0092289E"/>
    <w:rsid w:val="00923E91"/>
    <w:rsid w:val="0093016B"/>
    <w:rsid w:val="0093059F"/>
    <w:rsid w:val="00930E19"/>
    <w:rsid w:val="00931AF8"/>
    <w:rsid w:val="00934247"/>
    <w:rsid w:val="0093602C"/>
    <w:rsid w:val="009413A6"/>
    <w:rsid w:val="00941DC5"/>
    <w:rsid w:val="00942F3C"/>
    <w:rsid w:val="009509F9"/>
    <w:rsid w:val="0095766F"/>
    <w:rsid w:val="00957DCC"/>
    <w:rsid w:val="00957FAD"/>
    <w:rsid w:val="00957FC6"/>
    <w:rsid w:val="0096038D"/>
    <w:rsid w:val="0096227C"/>
    <w:rsid w:val="00966971"/>
    <w:rsid w:val="00967CB9"/>
    <w:rsid w:val="0097014A"/>
    <w:rsid w:val="00973B26"/>
    <w:rsid w:val="00975D79"/>
    <w:rsid w:val="00980086"/>
    <w:rsid w:val="00980997"/>
    <w:rsid w:val="0098306F"/>
    <w:rsid w:val="00983CDA"/>
    <w:rsid w:val="00987286"/>
    <w:rsid w:val="0098768A"/>
    <w:rsid w:val="00987A08"/>
    <w:rsid w:val="0099076C"/>
    <w:rsid w:val="009938F9"/>
    <w:rsid w:val="009942BF"/>
    <w:rsid w:val="009A4014"/>
    <w:rsid w:val="009A4042"/>
    <w:rsid w:val="009A544A"/>
    <w:rsid w:val="009B1AD5"/>
    <w:rsid w:val="009B3D67"/>
    <w:rsid w:val="009B3EA4"/>
    <w:rsid w:val="009B4C64"/>
    <w:rsid w:val="009B58EC"/>
    <w:rsid w:val="009B7978"/>
    <w:rsid w:val="009C0EA8"/>
    <w:rsid w:val="009C0F42"/>
    <w:rsid w:val="009C223D"/>
    <w:rsid w:val="009C5CB3"/>
    <w:rsid w:val="009C7A13"/>
    <w:rsid w:val="009D0392"/>
    <w:rsid w:val="009D1E9A"/>
    <w:rsid w:val="009D33AA"/>
    <w:rsid w:val="009D4501"/>
    <w:rsid w:val="009D75EF"/>
    <w:rsid w:val="009E0440"/>
    <w:rsid w:val="009E092A"/>
    <w:rsid w:val="009E0D33"/>
    <w:rsid w:val="009E2634"/>
    <w:rsid w:val="009E2C48"/>
    <w:rsid w:val="009E4F83"/>
    <w:rsid w:val="009E528A"/>
    <w:rsid w:val="009E582E"/>
    <w:rsid w:val="009E6BC8"/>
    <w:rsid w:val="009F0C18"/>
    <w:rsid w:val="009F0F4D"/>
    <w:rsid w:val="009F104E"/>
    <w:rsid w:val="009F1537"/>
    <w:rsid w:val="009F432B"/>
    <w:rsid w:val="009F61B9"/>
    <w:rsid w:val="009F7CF0"/>
    <w:rsid w:val="00A017A9"/>
    <w:rsid w:val="00A021A8"/>
    <w:rsid w:val="00A022C4"/>
    <w:rsid w:val="00A033F9"/>
    <w:rsid w:val="00A03E45"/>
    <w:rsid w:val="00A06AC6"/>
    <w:rsid w:val="00A13D95"/>
    <w:rsid w:val="00A15C7F"/>
    <w:rsid w:val="00A16A80"/>
    <w:rsid w:val="00A24576"/>
    <w:rsid w:val="00A24D5A"/>
    <w:rsid w:val="00A26C1E"/>
    <w:rsid w:val="00A300C8"/>
    <w:rsid w:val="00A340A3"/>
    <w:rsid w:val="00A34668"/>
    <w:rsid w:val="00A35824"/>
    <w:rsid w:val="00A364B9"/>
    <w:rsid w:val="00A379CF"/>
    <w:rsid w:val="00A37FAA"/>
    <w:rsid w:val="00A41483"/>
    <w:rsid w:val="00A448DA"/>
    <w:rsid w:val="00A4513C"/>
    <w:rsid w:val="00A464D2"/>
    <w:rsid w:val="00A52E45"/>
    <w:rsid w:val="00A548E0"/>
    <w:rsid w:val="00A55D58"/>
    <w:rsid w:val="00A61C00"/>
    <w:rsid w:val="00A622EE"/>
    <w:rsid w:val="00A62C90"/>
    <w:rsid w:val="00A630D4"/>
    <w:rsid w:val="00A63D48"/>
    <w:rsid w:val="00A6549A"/>
    <w:rsid w:val="00A66DA4"/>
    <w:rsid w:val="00A67004"/>
    <w:rsid w:val="00A67E4B"/>
    <w:rsid w:val="00A738F2"/>
    <w:rsid w:val="00A73C63"/>
    <w:rsid w:val="00A73CC3"/>
    <w:rsid w:val="00A74F62"/>
    <w:rsid w:val="00A76FE3"/>
    <w:rsid w:val="00A8169F"/>
    <w:rsid w:val="00A847C6"/>
    <w:rsid w:val="00A850C3"/>
    <w:rsid w:val="00A86BC9"/>
    <w:rsid w:val="00A91976"/>
    <w:rsid w:val="00A94F8B"/>
    <w:rsid w:val="00A96280"/>
    <w:rsid w:val="00A9676C"/>
    <w:rsid w:val="00A97614"/>
    <w:rsid w:val="00AA2B05"/>
    <w:rsid w:val="00AA3E0F"/>
    <w:rsid w:val="00AA4B30"/>
    <w:rsid w:val="00AA55AF"/>
    <w:rsid w:val="00AA57AD"/>
    <w:rsid w:val="00AA6A5D"/>
    <w:rsid w:val="00AA7EB9"/>
    <w:rsid w:val="00AA7F36"/>
    <w:rsid w:val="00AB08C5"/>
    <w:rsid w:val="00AB2CD2"/>
    <w:rsid w:val="00AB377D"/>
    <w:rsid w:val="00AB40D4"/>
    <w:rsid w:val="00AB4872"/>
    <w:rsid w:val="00AB48CB"/>
    <w:rsid w:val="00AB54E7"/>
    <w:rsid w:val="00AC0152"/>
    <w:rsid w:val="00AC04D2"/>
    <w:rsid w:val="00AC2DFC"/>
    <w:rsid w:val="00AC3230"/>
    <w:rsid w:val="00AC4AF6"/>
    <w:rsid w:val="00AC6C69"/>
    <w:rsid w:val="00AD1079"/>
    <w:rsid w:val="00AD369E"/>
    <w:rsid w:val="00AD66AA"/>
    <w:rsid w:val="00AE2BAD"/>
    <w:rsid w:val="00AE2CA6"/>
    <w:rsid w:val="00AE389B"/>
    <w:rsid w:val="00AE77E3"/>
    <w:rsid w:val="00AE7C1A"/>
    <w:rsid w:val="00AF0466"/>
    <w:rsid w:val="00AF0505"/>
    <w:rsid w:val="00AF23A1"/>
    <w:rsid w:val="00AF2656"/>
    <w:rsid w:val="00AF27BE"/>
    <w:rsid w:val="00AF38BE"/>
    <w:rsid w:val="00AF3F27"/>
    <w:rsid w:val="00AF4EE5"/>
    <w:rsid w:val="00AF5FFD"/>
    <w:rsid w:val="00AF60FC"/>
    <w:rsid w:val="00AF61BF"/>
    <w:rsid w:val="00B009F9"/>
    <w:rsid w:val="00B01CD8"/>
    <w:rsid w:val="00B034CC"/>
    <w:rsid w:val="00B03761"/>
    <w:rsid w:val="00B04570"/>
    <w:rsid w:val="00B055E6"/>
    <w:rsid w:val="00B05FE3"/>
    <w:rsid w:val="00B12105"/>
    <w:rsid w:val="00B12D8C"/>
    <w:rsid w:val="00B13B35"/>
    <w:rsid w:val="00B17C0B"/>
    <w:rsid w:val="00B23EC1"/>
    <w:rsid w:val="00B240D7"/>
    <w:rsid w:val="00B25267"/>
    <w:rsid w:val="00B26D63"/>
    <w:rsid w:val="00B30A00"/>
    <w:rsid w:val="00B31035"/>
    <w:rsid w:val="00B31694"/>
    <w:rsid w:val="00B32BB2"/>
    <w:rsid w:val="00B33948"/>
    <w:rsid w:val="00B34085"/>
    <w:rsid w:val="00B35174"/>
    <w:rsid w:val="00B36418"/>
    <w:rsid w:val="00B37FF2"/>
    <w:rsid w:val="00B41943"/>
    <w:rsid w:val="00B41F18"/>
    <w:rsid w:val="00B42A21"/>
    <w:rsid w:val="00B43093"/>
    <w:rsid w:val="00B5149A"/>
    <w:rsid w:val="00B5207D"/>
    <w:rsid w:val="00B543B3"/>
    <w:rsid w:val="00B567FD"/>
    <w:rsid w:val="00B619FC"/>
    <w:rsid w:val="00B623EF"/>
    <w:rsid w:val="00B7558F"/>
    <w:rsid w:val="00B75CB5"/>
    <w:rsid w:val="00B76169"/>
    <w:rsid w:val="00B77D81"/>
    <w:rsid w:val="00B80CE9"/>
    <w:rsid w:val="00B85705"/>
    <w:rsid w:val="00B85FF2"/>
    <w:rsid w:val="00B86317"/>
    <w:rsid w:val="00B86518"/>
    <w:rsid w:val="00B86B51"/>
    <w:rsid w:val="00B86D9B"/>
    <w:rsid w:val="00B91253"/>
    <w:rsid w:val="00B94EF5"/>
    <w:rsid w:val="00B95034"/>
    <w:rsid w:val="00B976F3"/>
    <w:rsid w:val="00BA06F6"/>
    <w:rsid w:val="00BA339C"/>
    <w:rsid w:val="00BA386A"/>
    <w:rsid w:val="00BA3A78"/>
    <w:rsid w:val="00BA576C"/>
    <w:rsid w:val="00BA6DF1"/>
    <w:rsid w:val="00BA7DC8"/>
    <w:rsid w:val="00BB0999"/>
    <w:rsid w:val="00BB4836"/>
    <w:rsid w:val="00BB4CC0"/>
    <w:rsid w:val="00BB4F86"/>
    <w:rsid w:val="00BB5B95"/>
    <w:rsid w:val="00BB5B9E"/>
    <w:rsid w:val="00BB6377"/>
    <w:rsid w:val="00BC1E74"/>
    <w:rsid w:val="00BC3AF1"/>
    <w:rsid w:val="00BC48AB"/>
    <w:rsid w:val="00BC4A11"/>
    <w:rsid w:val="00BC4B0D"/>
    <w:rsid w:val="00BC583D"/>
    <w:rsid w:val="00BC6782"/>
    <w:rsid w:val="00BC7DE6"/>
    <w:rsid w:val="00BD14BC"/>
    <w:rsid w:val="00BD1F8F"/>
    <w:rsid w:val="00BD3813"/>
    <w:rsid w:val="00BD4A6F"/>
    <w:rsid w:val="00BD516D"/>
    <w:rsid w:val="00BD7AD5"/>
    <w:rsid w:val="00BE686A"/>
    <w:rsid w:val="00BF06DA"/>
    <w:rsid w:val="00BF10DC"/>
    <w:rsid w:val="00BF4657"/>
    <w:rsid w:val="00BF618B"/>
    <w:rsid w:val="00BF73DC"/>
    <w:rsid w:val="00C020E9"/>
    <w:rsid w:val="00C0222B"/>
    <w:rsid w:val="00C03734"/>
    <w:rsid w:val="00C05DB6"/>
    <w:rsid w:val="00C060CA"/>
    <w:rsid w:val="00C12B79"/>
    <w:rsid w:val="00C13ADE"/>
    <w:rsid w:val="00C143FF"/>
    <w:rsid w:val="00C22088"/>
    <w:rsid w:val="00C22890"/>
    <w:rsid w:val="00C22B27"/>
    <w:rsid w:val="00C231F3"/>
    <w:rsid w:val="00C2525F"/>
    <w:rsid w:val="00C25C30"/>
    <w:rsid w:val="00C27D6A"/>
    <w:rsid w:val="00C3374D"/>
    <w:rsid w:val="00C342AC"/>
    <w:rsid w:val="00C344D5"/>
    <w:rsid w:val="00C34602"/>
    <w:rsid w:val="00C35467"/>
    <w:rsid w:val="00C3548B"/>
    <w:rsid w:val="00C36650"/>
    <w:rsid w:val="00C36FE1"/>
    <w:rsid w:val="00C37109"/>
    <w:rsid w:val="00C374AF"/>
    <w:rsid w:val="00C37B37"/>
    <w:rsid w:val="00C414A7"/>
    <w:rsid w:val="00C421C4"/>
    <w:rsid w:val="00C42C4B"/>
    <w:rsid w:val="00C431DD"/>
    <w:rsid w:val="00C53F5F"/>
    <w:rsid w:val="00C57537"/>
    <w:rsid w:val="00C632B9"/>
    <w:rsid w:val="00C64B93"/>
    <w:rsid w:val="00C64EB2"/>
    <w:rsid w:val="00C6529D"/>
    <w:rsid w:val="00C66126"/>
    <w:rsid w:val="00C723AF"/>
    <w:rsid w:val="00C724D7"/>
    <w:rsid w:val="00C72A55"/>
    <w:rsid w:val="00C75475"/>
    <w:rsid w:val="00C755DF"/>
    <w:rsid w:val="00C757B7"/>
    <w:rsid w:val="00C77999"/>
    <w:rsid w:val="00C77BA8"/>
    <w:rsid w:val="00C807CA"/>
    <w:rsid w:val="00C8085C"/>
    <w:rsid w:val="00C810E9"/>
    <w:rsid w:val="00C85994"/>
    <w:rsid w:val="00C863B2"/>
    <w:rsid w:val="00C863E6"/>
    <w:rsid w:val="00C93608"/>
    <w:rsid w:val="00CA6B03"/>
    <w:rsid w:val="00CA728D"/>
    <w:rsid w:val="00CB184E"/>
    <w:rsid w:val="00CB5D2D"/>
    <w:rsid w:val="00CC1C6B"/>
    <w:rsid w:val="00CC27E4"/>
    <w:rsid w:val="00CC3D86"/>
    <w:rsid w:val="00CC54F9"/>
    <w:rsid w:val="00CC5FA5"/>
    <w:rsid w:val="00CC72FF"/>
    <w:rsid w:val="00CC73B7"/>
    <w:rsid w:val="00CC7C11"/>
    <w:rsid w:val="00CD2768"/>
    <w:rsid w:val="00CD2D3F"/>
    <w:rsid w:val="00CD59C7"/>
    <w:rsid w:val="00CE0711"/>
    <w:rsid w:val="00CE0CED"/>
    <w:rsid w:val="00CE1949"/>
    <w:rsid w:val="00CF2004"/>
    <w:rsid w:val="00CF3455"/>
    <w:rsid w:val="00D01943"/>
    <w:rsid w:val="00D05EB6"/>
    <w:rsid w:val="00D06003"/>
    <w:rsid w:val="00D11AFE"/>
    <w:rsid w:val="00D13429"/>
    <w:rsid w:val="00D158B0"/>
    <w:rsid w:val="00D1601B"/>
    <w:rsid w:val="00D209C2"/>
    <w:rsid w:val="00D21E94"/>
    <w:rsid w:val="00D22EAA"/>
    <w:rsid w:val="00D25131"/>
    <w:rsid w:val="00D35261"/>
    <w:rsid w:val="00D366EB"/>
    <w:rsid w:val="00D378F0"/>
    <w:rsid w:val="00D40542"/>
    <w:rsid w:val="00D42113"/>
    <w:rsid w:val="00D43B91"/>
    <w:rsid w:val="00D47462"/>
    <w:rsid w:val="00D477B3"/>
    <w:rsid w:val="00D56089"/>
    <w:rsid w:val="00D56A6C"/>
    <w:rsid w:val="00D57211"/>
    <w:rsid w:val="00D57FDD"/>
    <w:rsid w:val="00D61667"/>
    <w:rsid w:val="00D67590"/>
    <w:rsid w:val="00D74CCA"/>
    <w:rsid w:val="00D75071"/>
    <w:rsid w:val="00D764DB"/>
    <w:rsid w:val="00D769B3"/>
    <w:rsid w:val="00D812A5"/>
    <w:rsid w:val="00D823B6"/>
    <w:rsid w:val="00D83FED"/>
    <w:rsid w:val="00D84BD2"/>
    <w:rsid w:val="00D85E5E"/>
    <w:rsid w:val="00D867E5"/>
    <w:rsid w:val="00D86AF4"/>
    <w:rsid w:val="00D87F72"/>
    <w:rsid w:val="00D9160D"/>
    <w:rsid w:val="00D93B1E"/>
    <w:rsid w:val="00D9430C"/>
    <w:rsid w:val="00D94F9E"/>
    <w:rsid w:val="00DA18A8"/>
    <w:rsid w:val="00DA4C7D"/>
    <w:rsid w:val="00DA6300"/>
    <w:rsid w:val="00DA6A89"/>
    <w:rsid w:val="00DA74B3"/>
    <w:rsid w:val="00DA7FC7"/>
    <w:rsid w:val="00DB07C3"/>
    <w:rsid w:val="00DB0C1E"/>
    <w:rsid w:val="00DB151F"/>
    <w:rsid w:val="00DB3D3C"/>
    <w:rsid w:val="00DB4751"/>
    <w:rsid w:val="00DB5F69"/>
    <w:rsid w:val="00DB6559"/>
    <w:rsid w:val="00DB7A39"/>
    <w:rsid w:val="00DC09CB"/>
    <w:rsid w:val="00DC0D3B"/>
    <w:rsid w:val="00DC1107"/>
    <w:rsid w:val="00DC70DE"/>
    <w:rsid w:val="00DC7EDC"/>
    <w:rsid w:val="00DD2426"/>
    <w:rsid w:val="00DD5B7B"/>
    <w:rsid w:val="00DD67E5"/>
    <w:rsid w:val="00DD6923"/>
    <w:rsid w:val="00DD70E0"/>
    <w:rsid w:val="00DE3411"/>
    <w:rsid w:val="00DE4898"/>
    <w:rsid w:val="00DE5480"/>
    <w:rsid w:val="00DE5FC7"/>
    <w:rsid w:val="00DE5FDB"/>
    <w:rsid w:val="00DF1896"/>
    <w:rsid w:val="00DF285F"/>
    <w:rsid w:val="00DF3F3A"/>
    <w:rsid w:val="00DF48F9"/>
    <w:rsid w:val="00DF7AAA"/>
    <w:rsid w:val="00E014F4"/>
    <w:rsid w:val="00E026A9"/>
    <w:rsid w:val="00E033A7"/>
    <w:rsid w:val="00E03569"/>
    <w:rsid w:val="00E03C7C"/>
    <w:rsid w:val="00E04CF1"/>
    <w:rsid w:val="00E0570C"/>
    <w:rsid w:val="00E060E1"/>
    <w:rsid w:val="00E06E57"/>
    <w:rsid w:val="00E07146"/>
    <w:rsid w:val="00E106B7"/>
    <w:rsid w:val="00E13E13"/>
    <w:rsid w:val="00E15182"/>
    <w:rsid w:val="00E21A93"/>
    <w:rsid w:val="00E27447"/>
    <w:rsid w:val="00E30203"/>
    <w:rsid w:val="00E333EE"/>
    <w:rsid w:val="00E3758C"/>
    <w:rsid w:val="00E4032D"/>
    <w:rsid w:val="00E410EC"/>
    <w:rsid w:val="00E41428"/>
    <w:rsid w:val="00E44060"/>
    <w:rsid w:val="00E45184"/>
    <w:rsid w:val="00E47D76"/>
    <w:rsid w:val="00E47FB4"/>
    <w:rsid w:val="00E5503A"/>
    <w:rsid w:val="00E55EE3"/>
    <w:rsid w:val="00E62438"/>
    <w:rsid w:val="00E62FF8"/>
    <w:rsid w:val="00E63969"/>
    <w:rsid w:val="00E63A8C"/>
    <w:rsid w:val="00E65050"/>
    <w:rsid w:val="00E6663A"/>
    <w:rsid w:val="00E716D3"/>
    <w:rsid w:val="00E74862"/>
    <w:rsid w:val="00E75358"/>
    <w:rsid w:val="00E766C8"/>
    <w:rsid w:val="00E77591"/>
    <w:rsid w:val="00E80173"/>
    <w:rsid w:val="00E8133A"/>
    <w:rsid w:val="00E83F5F"/>
    <w:rsid w:val="00E852F2"/>
    <w:rsid w:val="00E86B88"/>
    <w:rsid w:val="00E9008D"/>
    <w:rsid w:val="00E93240"/>
    <w:rsid w:val="00E93FCB"/>
    <w:rsid w:val="00E9636C"/>
    <w:rsid w:val="00E97092"/>
    <w:rsid w:val="00E97C80"/>
    <w:rsid w:val="00EA0A5C"/>
    <w:rsid w:val="00EA1FCC"/>
    <w:rsid w:val="00EA299F"/>
    <w:rsid w:val="00EA3C7E"/>
    <w:rsid w:val="00EA6719"/>
    <w:rsid w:val="00EB4597"/>
    <w:rsid w:val="00EC043E"/>
    <w:rsid w:val="00EC1619"/>
    <w:rsid w:val="00EC22FC"/>
    <w:rsid w:val="00EC390A"/>
    <w:rsid w:val="00EC5EEC"/>
    <w:rsid w:val="00EC5EF5"/>
    <w:rsid w:val="00EC609C"/>
    <w:rsid w:val="00EC60A5"/>
    <w:rsid w:val="00EC63EC"/>
    <w:rsid w:val="00EC69B3"/>
    <w:rsid w:val="00EC755C"/>
    <w:rsid w:val="00ED0E73"/>
    <w:rsid w:val="00ED178C"/>
    <w:rsid w:val="00ED6A15"/>
    <w:rsid w:val="00ED7D32"/>
    <w:rsid w:val="00EE0E5E"/>
    <w:rsid w:val="00EE1CBF"/>
    <w:rsid w:val="00EE3FA2"/>
    <w:rsid w:val="00EE4101"/>
    <w:rsid w:val="00EE4EDE"/>
    <w:rsid w:val="00EE52E9"/>
    <w:rsid w:val="00EF0B07"/>
    <w:rsid w:val="00EF1CD4"/>
    <w:rsid w:val="00EF1DA9"/>
    <w:rsid w:val="00EF1F29"/>
    <w:rsid w:val="00EF2CF3"/>
    <w:rsid w:val="00EF5E83"/>
    <w:rsid w:val="00F02BA8"/>
    <w:rsid w:val="00F075B9"/>
    <w:rsid w:val="00F12190"/>
    <w:rsid w:val="00F1450A"/>
    <w:rsid w:val="00F1769B"/>
    <w:rsid w:val="00F17A6D"/>
    <w:rsid w:val="00F20792"/>
    <w:rsid w:val="00F223ED"/>
    <w:rsid w:val="00F2321A"/>
    <w:rsid w:val="00F25E77"/>
    <w:rsid w:val="00F26EE6"/>
    <w:rsid w:val="00F32C52"/>
    <w:rsid w:val="00F32CDA"/>
    <w:rsid w:val="00F34C6B"/>
    <w:rsid w:val="00F35399"/>
    <w:rsid w:val="00F36D82"/>
    <w:rsid w:val="00F37917"/>
    <w:rsid w:val="00F37DD6"/>
    <w:rsid w:val="00F401FF"/>
    <w:rsid w:val="00F4073E"/>
    <w:rsid w:val="00F40D5D"/>
    <w:rsid w:val="00F413AD"/>
    <w:rsid w:val="00F41B58"/>
    <w:rsid w:val="00F43D1A"/>
    <w:rsid w:val="00F4644B"/>
    <w:rsid w:val="00F4695A"/>
    <w:rsid w:val="00F50376"/>
    <w:rsid w:val="00F51EA4"/>
    <w:rsid w:val="00F530A0"/>
    <w:rsid w:val="00F537D0"/>
    <w:rsid w:val="00F54486"/>
    <w:rsid w:val="00F54E5A"/>
    <w:rsid w:val="00F6110B"/>
    <w:rsid w:val="00F62700"/>
    <w:rsid w:val="00F635AA"/>
    <w:rsid w:val="00F70720"/>
    <w:rsid w:val="00F73A33"/>
    <w:rsid w:val="00F73BAF"/>
    <w:rsid w:val="00F7484B"/>
    <w:rsid w:val="00F763E5"/>
    <w:rsid w:val="00F7686C"/>
    <w:rsid w:val="00F77F75"/>
    <w:rsid w:val="00F83E8E"/>
    <w:rsid w:val="00F84A04"/>
    <w:rsid w:val="00F8682D"/>
    <w:rsid w:val="00F873B5"/>
    <w:rsid w:val="00F90534"/>
    <w:rsid w:val="00F921C1"/>
    <w:rsid w:val="00F92A69"/>
    <w:rsid w:val="00F93572"/>
    <w:rsid w:val="00F938FE"/>
    <w:rsid w:val="00F951F8"/>
    <w:rsid w:val="00F95D82"/>
    <w:rsid w:val="00FA294B"/>
    <w:rsid w:val="00FA367E"/>
    <w:rsid w:val="00FA5CA5"/>
    <w:rsid w:val="00FB0052"/>
    <w:rsid w:val="00FB130F"/>
    <w:rsid w:val="00FB515A"/>
    <w:rsid w:val="00FC0C70"/>
    <w:rsid w:val="00FC375F"/>
    <w:rsid w:val="00FD1811"/>
    <w:rsid w:val="00FD5D8F"/>
    <w:rsid w:val="00FD6525"/>
    <w:rsid w:val="00FD6B31"/>
    <w:rsid w:val="00FD7614"/>
    <w:rsid w:val="00FD7740"/>
    <w:rsid w:val="00FE175B"/>
    <w:rsid w:val="00FE5184"/>
    <w:rsid w:val="00FE57A2"/>
    <w:rsid w:val="00FE5DA1"/>
    <w:rsid w:val="00FE6A58"/>
    <w:rsid w:val="00FE7083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299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0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11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1AFE"/>
  </w:style>
  <w:style w:type="character" w:styleId="Numrodepage">
    <w:name w:val="page number"/>
    <w:basedOn w:val="Policepardfaut"/>
    <w:uiPriority w:val="99"/>
    <w:semiHidden/>
    <w:unhideWhenUsed/>
    <w:rsid w:val="00D11AFE"/>
  </w:style>
  <w:style w:type="paragraph" w:styleId="En-tte">
    <w:name w:val="header"/>
    <w:basedOn w:val="Normal"/>
    <w:link w:val="En-tteCar"/>
    <w:uiPriority w:val="99"/>
    <w:unhideWhenUsed/>
    <w:rsid w:val="004039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391C"/>
  </w:style>
  <w:style w:type="paragraph" w:styleId="Paragraphedeliste">
    <w:name w:val="List Paragraph"/>
    <w:basedOn w:val="Normal"/>
    <w:uiPriority w:val="34"/>
    <w:qFormat/>
    <w:rsid w:val="00D812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7F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F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7F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0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11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1AFE"/>
  </w:style>
  <w:style w:type="character" w:styleId="Numrodepage">
    <w:name w:val="page number"/>
    <w:basedOn w:val="Policepardfaut"/>
    <w:uiPriority w:val="99"/>
    <w:semiHidden/>
    <w:unhideWhenUsed/>
    <w:rsid w:val="00D11AFE"/>
  </w:style>
  <w:style w:type="paragraph" w:styleId="En-tte">
    <w:name w:val="header"/>
    <w:basedOn w:val="Normal"/>
    <w:link w:val="En-tteCar"/>
    <w:uiPriority w:val="99"/>
    <w:unhideWhenUsed/>
    <w:rsid w:val="004039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391C"/>
  </w:style>
  <w:style w:type="paragraph" w:styleId="Paragraphedeliste">
    <w:name w:val="List Paragraph"/>
    <w:basedOn w:val="Normal"/>
    <w:uiPriority w:val="34"/>
    <w:qFormat/>
    <w:rsid w:val="00D812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7F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F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7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airparif.asso.fr/reglementation/normes-francaises" TargetMode="External"/><Relationship Id="rId17" Type="http://schemas.openxmlformats.org/officeDocument/2006/relationships/image" Target="media/image7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irparif.asso.fr/reglementation/normes-europeenn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footer" Target="footer3.xml"/><Relationship Id="rId10" Type="http://schemas.openxmlformats.org/officeDocument/2006/relationships/hyperlink" Target="http://www.who.int/mediacentre/factsheets/fs313/fr/" TargetMode="External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Jacques</cp:lastModifiedBy>
  <cp:revision>8</cp:revision>
  <dcterms:created xsi:type="dcterms:W3CDTF">2018-01-19T08:27:00Z</dcterms:created>
  <dcterms:modified xsi:type="dcterms:W3CDTF">2018-01-22T08:16:00Z</dcterms:modified>
</cp:coreProperties>
</file>